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top w:val="single" w:color="F0A020" w:sz="24" w:space="1"/>
        </w:pBdr>
        <w:spacing w:after="0" w:before="0"/>
      </w:pPr>
      <w:r>
        <w:t xml:space="preserve"/>
      </w:r>
    </w:p>
    <w:p>
      <w:pPr>
        <w:spacing w:after="0" w:before="3000"/>
      </w:pPr>
    </w:p>
    <w:p>
      <w:pPr>
        <w:spacing w:after="200" w:before="0"/>
        <w:jc w:val="center"/>
      </w:pPr>
      <w:r>
        <w:rPr>
          <w:b/>
          <w:bCs/>
          <w:color w:val="1A1F2E"/>
          <w:sz w:val="56"/>
          <w:szCs w:val="56"/>
        </w:rPr>
        <w:t xml:space="preserve">Modern Stoicism for Beginners — A Complete Introductory Course</w:t>
      </w:r>
    </w:p>
    <w:p>
      <w:pPr>
        <w:pBdr>
          <w:bottom w:val="single" w:color="F0A020" w:sz="8" w:space="4"/>
        </w:pBdr>
        <w:spacing w:after="1400" w:before="0"/>
        <w:jc w:val="center"/>
      </w:pPr>
      <w:r>
        <w:t xml:space="preserve"/>
      </w:r>
    </w:p>
    <w:tbl>
      <w:tblPr>
        <w:tblW w:type="pct" w:w="80%"/>
        <w:jc w:val="center"/>
        <w:tblBorders>
          <w:top w:val="single" w:color="E5E1D8" w:sz="4"/>
          <w:left w:val="none" w:color="FFFFFF" w:sz="0"/>
          <w:bottom w:val="single" w:color="E5E1D8" w:sz="4"/>
          <w:right w:val="none" w:color="FFFFFF" w:sz="0"/>
          <w:insideH w:val="single" w:color="E5E1D8" w:sz="4"/>
          <w:insideV w:val="none" w:color="FFFFFF" w:sz="0"/>
        </w:tblBorders>
      </w:tblPr>
      <w:tblGrid>
        <w:gridCol w:w="100"/>
        <w:gridCol w:w="100"/>
      </w:tblGrid>
      <w:tr>
        <w:tc>
          <w:tcPr>
            <w:tcW w:type="pct" w:w="38%"/>
            <w:shd w:fill="FAF7F2" w:color="auto" w:val="clear"/>
            <w:tcMar>
              <w:top w:type="dxa" w:w="140"/>
              <w:left w:type="dxa" w:w="220"/>
              <w:bottom w:type="dxa" w:w="140"/>
              <w:right w:type="dxa" w:w="140"/>
            </w:tcMar>
          </w:tcPr>
          <w:p>
            <w:pPr>
              <w:spacing w:after="0" w:before="0"/>
            </w:pPr>
            <w:r>
              <w:rPr>
                <w:b/>
                <w:bCs/>
                <w:color w:val="6B7280"/>
                <w:sz w:val="18"/>
                <w:szCs w:val="18"/>
              </w:rPr>
              <w:t xml:space="preserve">RÉFÉRENCE DOCUMENT</w:t>
            </w:r>
          </w:p>
        </w:tc>
        <w:tc>
          <w:tcPr>
            <w:tcW w:type="pct" w:w="62%"/>
            <w:tcMar>
              <w:top w:type="dxa" w:w="140"/>
              <w:left w:type="dxa" w:w="180"/>
              <w:bottom w:type="dxa" w:w="140"/>
              <w:right w:type="dxa" w:w="140"/>
            </w:tcMar>
          </w:tcPr>
          <w:p>
            <w:pPr>
              <w:spacing w:after="0" w:before="0"/>
            </w:pPr>
            <w:r>
              <w:rPr>
                <w:color w:val="1A1F2E"/>
                <w:sz w:val="22"/>
                <w:szCs w:val="22"/>
              </w:rPr>
              <w:t xml:space="preserve">MODERN-STOICISM-BEGINNERS-20260817-A</w:t>
            </w:r>
          </w:p>
        </w:tc>
      </w:tr>
      <w:tr>
        <w:tc>
          <w:tcPr>
            <w:tcW w:type="pct" w:w="38%"/>
            <w:shd w:fill="FAF7F2" w:color="auto" w:val="clear"/>
            <w:tcMar>
              <w:top w:type="dxa" w:w="140"/>
              <w:left w:type="dxa" w:w="220"/>
              <w:bottom w:type="dxa" w:w="140"/>
              <w:right w:type="dxa" w:w="140"/>
            </w:tcMar>
          </w:tcPr>
          <w:p>
            <w:pPr>
              <w:spacing w:after="0" w:before="0"/>
            </w:pPr>
            <w:r>
              <w:rPr>
                <w:b/>
                <w:bCs/>
                <w:color w:val="6B7280"/>
                <w:sz w:val="18"/>
                <w:szCs w:val="18"/>
              </w:rPr>
              <w:t xml:space="preserve">DATE D'ÉTABLISSEMENT</w:t>
            </w:r>
          </w:p>
        </w:tc>
        <w:tc>
          <w:tcPr>
            <w:tcW w:type="pct" w:w="62%"/>
            <w:tcMar>
              <w:top w:type="dxa" w:w="140"/>
              <w:left w:type="dxa" w:w="180"/>
              <w:bottom w:type="dxa" w:w="140"/>
              <w:right w:type="dxa" w:w="140"/>
            </w:tcMar>
          </w:tcPr>
          <w:p>
            <w:pPr>
              <w:spacing w:after="0" w:before="0"/>
            </w:pPr>
            <w:r>
              <w:rPr>
                <w:color w:val="1A1F2E"/>
                <w:sz w:val="22"/>
                <w:szCs w:val="22"/>
              </w:rPr>
              <w:t xml:space="preserve">17 août 2026</w:t>
            </w:r>
          </w:p>
        </w:tc>
      </w:tr>
      <w:tr>
        <w:tc>
          <w:tcPr>
            <w:tcW w:type="pct" w:w="38%"/>
            <w:shd w:fill="FAF7F2" w:color="auto" w:val="clear"/>
            <w:tcMar>
              <w:top w:type="dxa" w:w="140"/>
              <w:left w:type="dxa" w:w="220"/>
              <w:bottom w:type="dxa" w:w="140"/>
              <w:right w:type="dxa" w:w="140"/>
            </w:tcMar>
          </w:tcPr>
          <w:p>
            <w:pPr>
              <w:spacing w:after="0" w:before="0"/>
            </w:pPr>
            <w:r>
              <w:rPr>
                <w:b/>
                <w:bCs/>
                <w:color w:val="6B7280"/>
                <w:sz w:val="18"/>
                <w:szCs w:val="18"/>
              </w:rPr>
              <w:t xml:space="preserve">INDICE DE RÉVISION</w:t>
            </w:r>
          </w:p>
        </w:tc>
        <w:tc>
          <w:tcPr>
            <w:tcW w:type="pct" w:w="62%"/>
            <w:tcMar>
              <w:top w:type="dxa" w:w="140"/>
              <w:left w:type="dxa" w:w="180"/>
              <w:bottom w:type="dxa" w:w="140"/>
              <w:right w:type="dxa" w:w="140"/>
            </w:tcMar>
          </w:tcPr>
          <w:p>
            <w:pPr>
              <w:spacing w:after="0" w:before="0"/>
            </w:pPr>
            <w:r>
              <w:rPr>
                <w:color w:val="1A1F2E"/>
                <w:sz w:val="22"/>
                <w:szCs w:val="22"/>
              </w:rPr>
              <w:t xml:space="preserve">A</w:t>
            </w:r>
          </w:p>
        </w:tc>
      </w:tr>
    </w:tbl>
    <w:p>
      <w:r>
        <w:br w:type="page"/>
      </w:r>
    </w:p>
    <w:p>
      <w:pPr>
        <w:spacing w:after="60" w:before="0"/>
      </w:pPr>
      <w:r>
        <w:rPr>
          <w:b/>
          <w:bCs/>
          <w:color w:val="6B7280"/>
          <w:spacing w:val="60"/>
          <w:sz w:val="16"/>
          <w:szCs w:val="16"/>
        </w:rPr>
        <w:t xml:space="preserve">TABLE DES MATIÈRES</w:t>
      </w:r>
    </w:p>
    <w:p>
      <w:pPr>
        <w:pBdr>
          <w:bottom w:val="single" w:color="1A1F2E" w:sz="18" w:space="6"/>
        </w:pBdr>
        <w:spacing w:after="360" w:before="0"/>
      </w:pPr>
      <w:r>
        <w:rPr>
          <w:b/>
          <w:bCs/>
          <w:color w:val="1A1F2E"/>
          <w:sz w:val="52"/>
          <w:szCs w:val="52"/>
        </w:rPr>
        <w:t xml:space="preserve">Sommaire</w:t>
      </w:r>
    </w:p>
    <w:p>
      <w:pPr>
        <w:spacing w:after="40" w:before="40"/>
        <w:ind w:left="360" w:hanging="0"/>
      </w:pPr>
      <w:hyperlink w:history="1" w:anchor="nexia_h_0">
        <w:r>
          <w:rPr>
            <w:b/>
            <w:bCs/>
            <w:color w:val="2C3344"/>
            <w:sz w:val="22"/>
            <w:szCs w:val="22"/>
          </w:rPr>
          <w:t xml:space="preserve">1.1.  </w:t>
        </w:r>
        <w:r>
          <w:rPr>
            <w:b w:val="false"/>
            <w:bCs w:val="false"/>
            <w:color w:val="2C3344"/>
            <w:sz w:val="22"/>
            <w:szCs w:val="22"/>
          </w:rPr>
          <w:t xml:space="preserve">Modern Stoicism for Beginners — Course in Word</w:t>
        </w:r>
      </w:hyperlink>
    </w:p>
    <w:p>
      <w:pPr>
        <w:spacing w:after="40" w:before="40"/>
        <w:ind w:left="360" w:hanging="0"/>
      </w:pPr>
      <w:hyperlink w:history="1" w:anchor="nexia_h_6">
        <w:r>
          <w:rPr>
            <w:b/>
            <w:bCs/>
            <w:color w:val="2C3344"/>
            <w:sz w:val="22"/>
            <w:szCs w:val="22"/>
          </w:rPr>
          <w:t xml:space="preserve">1.2.  </w:t>
        </w:r>
        <w:r>
          <w:rPr>
            <w:b w:val="false"/>
            <w:bCs w:val="false"/>
            <w:color w:val="2C3344"/>
            <w:sz w:val="22"/>
            <w:szCs w:val="22"/>
          </w:rPr>
          <w:t xml:space="preserve">Modern Stoicism for Beginners</w:t>
        </w:r>
      </w:hyperlink>
    </w:p>
    <w:p>
      <w:pPr>
        <w:spacing w:after="40" w:before="40"/>
        <w:ind w:left="360" w:hanging="0"/>
      </w:pPr>
      <w:hyperlink w:history="1" w:anchor="nexia_h_7">
        <w:r>
          <w:rPr>
            <w:b/>
            <w:bCs/>
            <w:color w:val="2C3344"/>
            <w:sz w:val="22"/>
            <w:szCs w:val="22"/>
          </w:rPr>
          <w:t xml:space="preserve">1.3.  </w:t>
        </w:r>
        <w:r>
          <w:rPr>
            <w:b w:val="false"/>
            <w:bCs w:val="false"/>
            <w:color w:val="2C3344"/>
            <w:sz w:val="22"/>
            <w:szCs w:val="22"/>
          </w:rPr>
          <w:t xml:space="preserve">A Practical Course in Ancient Wisdom for Contemporary Life</w:t>
        </w:r>
      </w:hyperlink>
    </w:p>
    <w:p>
      <w:pPr>
        <w:spacing w:after="40" w:before="40"/>
        <w:ind w:left="360" w:hanging="0"/>
      </w:pPr>
      <w:hyperlink w:history="1" w:anchor="nexia_h_13">
        <w:r>
          <w:rPr>
            <w:b/>
            <w:bCs/>
            <w:color w:val="2C3344"/>
            <w:sz w:val="22"/>
            <w:szCs w:val="22"/>
          </w:rPr>
          <w:t xml:space="preserve">1.4.  </w:t>
        </w:r>
        <w:r>
          <w:rPr>
            <w:b w:val="false"/>
            <w:bCs w:val="false"/>
            <w:color w:val="2C3344"/>
            <w:sz w:val="22"/>
            <w:szCs w:val="22"/>
          </w:rPr>
          <w:t xml:space="preserve">Introduction — Why Stoicism Now?</w:t>
        </w:r>
      </w:hyperlink>
    </w:p>
    <w:p>
      <w:pPr>
        <w:spacing w:after="40" w:before="40"/>
        <w:ind w:left="720" w:hanging="0"/>
      </w:pPr>
      <w:hyperlink w:history="1" w:anchor="nexia_h_21">
        <w:r>
          <w:rPr>
            <w:b/>
            <w:bCs/>
            <w:color w:val="6B7280"/>
            <w:sz w:val="20"/>
            <w:szCs w:val="20"/>
          </w:rPr>
          <w:t xml:space="preserve">1.4.1.  </w:t>
        </w:r>
        <w:r>
          <w:rPr>
            <w:b w:val="false"/>
            <w:bCs w:val="false"/>
            <w:color w:val="6B7280"/>
            <w:sz w:val="20"/>
            <w:szCs w:val="20"/>
          </w:rPr>
          <w:t xml:space="preserve">What This Course Is About</w:t>
        </w:r>
      </w:hyperlink>
    </w:p>
    <w:p>
      <w:pPr>
        <w:spacing w:after="40" w:before="40"/>
        <w:ind w:left="720" w:hanging="0"/>
      </w:pPr>
      <w:hyperlink w:history="1" w:anchor="nexia_h_32">
        <w:r>
          <w:rPr>
            <w:b/>
            <w:bCs/>
            <w:color w:val="6B7280"/>
            <w:sz w:val="20"/>
            <w:szCs w:val="20"/>
          </w:rPr>
          <w:t xml:space="preserve">1.4.2.  </w:t>
        </w:r>
        <w:r>
          <w:rPr>
            <w:b w:val="false"/>
            <w:bCs w:val="false"/>
            <w:color w:val="6B7280"/>
            <w:sz w:val="20"/>
            <w:szCs w:val="20"/>
          </w:rPr>
          <w:t xml:space="preserve">Who This Course Is For</w:t>
        </w:r>
      </w:hyperlink>
    </w:p>
    <w:p>
      <w:pPr>
        <w:spacing w:after="40" w:before="40"/>
        <w:ind w:left="720" w:hanging="0"/>
      </w:pPr>
      <w:hyperlink w:history="1" w:anchor="nexia_h_43">
        <w:r>
          <w:rPr>
            <w:b/>
            <w:bCs/>
            <w:color w:val="6B7280"/>
            <w:sz w:val="20"/>
            <w:szCs w:val="20"/>
          </w:rPr>
          <w:t xml:space="preserve">1.4.3.  </w:t>
        </w:r>
        <w:r>
          <w:rPr>
            <w:b w:val="false"/>
            <w:bCs w:val="false"/>
            <w:color w:val="6B7280"/>
            <w:sz w:val="20"/>
            <w:szCs w:val="20"/>
          </w:rPr>
          <w:t xml:space="preserve">How to Use This Course</w:t>
        </w:r>
      </w:hyperlink>
    </w:p>
    <w:p>
      <w:pPr>
        <w:spacing w:after="40" w:before="40"/>
        <w:ind w:left="360" w:hanging="0"/>
      </w:pPr>
      <w:hyperlink w:history="1" w:anchor="nexia_h_51">
        <w:r>
          <w:rPr>
            <w:b/>
            <w:bCs/>
            <w:color w:val="2C3344"/>
            <w:sz w:val="22"/>
            <w:szCs w:val="22"/>
          </w:rPr>
          <w:t xml:space="preserve">1.5.  </w:t>
        </w:r>
        <w:r>
          <w:rPr>
            <w:b w:val="false"/>
            <w:bCs w:val="false"/>
            <w:color w:val="2C3344"/>
            <w:sz w:val="22"/>
            <w:szCs w:val="22"/>
          </w:rPr>
          <w:t xml:space="preserve">Chapter 1 — What Is Stoicism? A Brief History</w:t>
        </w:r>
      </w:hyperlink>
    </w:p>
    <w:p>
      <w:pPr>
        <w:spacing w:after="40" w:before="40"/>
        <w:ind w:left="720" w:hanging="0"/>
      </w:pPr>
      <w:hyperlink w:history="1" w:anchor="nexia_h_53">
        <w:r>
          <w:rPr>
            <w:b/>
            <w:bCs/>
            <w:color w:val="6B7280"/>
            <w:sz w:val="20"/>
            <w:szCs w:val="20"/>
          </w:rPr>
          <w:t xml:space="preserve">1.5.1.  </w:t>
        </w:r>
        <w:r>
          <w:rPr>
            <w:b w:val="false"/>
            <w:bCs w:val="false"/>
            <w:color w:val="6B7280"/>
            <w:sz w:val="20"/>
            <w:szCs w:val="20"/>
          </w:rPr>
          <w:t xml:space="preserve">Origins: Zeno and the Painted Porch</w:t>
        </w:r>
      </w:hyperlink>
    </w:p>
    <w:p>
      <w:pPr>
        <w:spacing w:after="40" w:before="40"/>
        <w:ind w:left="720" w:hanging="0"/>
      </w:pPr>
      <w:hyperlink w:history="1" w:anchor="nexia_h_59">
        <w:r>
          <w:rPr>
            <w:b/>
            <w:bCs/>
            <w:color w:val="6B7280"/>
            <w:sz w:val="20"/>
            <w:szCs w:val="20"/>
          </w:rPr>
          <w:t xml:space="preserve">1.5.2.  </w:t>
        </w:r>
        <w:r>
          <w:rPr>
            <w:b w:val="false"/>
            <w:bCs w:val="false"/>
            <w:color w:val="6B7280"/>
            <w:sz w:val="20"/>
            <w:szCs w:val="20"/>
          </w:rPr>
          <w:t xml:space="preserve">The Three Great Roman Stoics</w:t>
        </w:r>
      </w:hyperlink>
    </w:p>
    <w:p>
      <w:pPr>
        <w:spacing w:after="40" w:before="40"/>
        <w:ind w:left="720" w:hanging="0"/>
      </w:pPr>
      <w:hyperlink w:history="1" w:anchor="nexia_h_71">
        <w:r>
          <w:rPr>
            <w:b/>
            <w:bCs/>
            <w:color w:val="6B7280"/>
            <w:sz w:val="20"/>
            <w:szCs w:val="20"/>
          </w:rPr>
          <w:t xml:space="preserve">1.5.3.  </w:t>
        </w:r>
        <w:r>
          <w:rPr>
            <w:b w:val="false"/>
            <w:bCs w:val="false"/>
            <w:color w:val="6B7280"/>
            <w:sz w:val="20"/>
            <w:szCs w:val="20"/>
          </w:rPr>
          <w:t xml:space="preserve">From Ancient Greece to Modern Life</w:t>
        </w:r>
      </w:hyperlink>
    </w:p>
    <w:p>
      <w:pPr>
        <w:spacing w:after="40" w:before="40"/>
        <w:ind w:left="360" w:hanging="0"/>
      </w:pPr>
      <w:hyperlink w:history="1" w:anchor="nexia_h_81">
        <w:r>
          <w:rPr>
            <w:b/>
            <w:bCs/>
            <w:color w:val="2C3344"/>
            <w:sz w:val="22"/>
            <w:szCs w:val="22"/>
          </w:rPr>
          <w:t xml:space="preserve">1.6.  </w:t>
        </w:r>
        <w:r>
          <w:rPr>
            <w:b w:val="false"/>
            <w:bCs w:val="false"/>
            <w:color w:val="2C3344"/>
            <w:sz w:val="22"/>
            <w:szCs w:val="22"/>
          </w:rPr>
          <w:t xml:space="preserve">Chapter 2 — The Core Principles of Modern Stoicism</w:t>
        </w:r>
      </w:hyperlink>
    </w:p>
    <w:p>
      <w:pPr>
        <w:spacing w:after="40" w:before="40"/>
        <w:ind w:left="720" w:hanging="0"/>
      </w:pPr>
      <w:hyperlink w:history="1" w:anchor="nexia_h_85">
        <w:r>
          <w:rPr>
            <w:b/>
            <w:bCs/>
            <w:color w:val="6B7280"/>
            <w:sz w:val="20"/>
            <w:szCs w:val="20"/>
          </w:rPr>
          <w:t xml:space="preserve">1.6.1.  </w:t>
        </w:r>
        <w:r>
          <w:rPr>
            <w:b w:val="false"/>
            <w:bCs w:val="false"/>
            <w:color w:val="6B7280"/>
            <w:sz w:val="20"/>
            <w:szCs w:val="20"/>
          </w:rPr>
          <w:t xml:space="preserve">The Dichotomy of Control</w:t>
        </w:r>
      </w:hyperlink>
    </w:p>
    <w:p>
      <w:pPr>
        <w:spacing w:after="40" w:before="40"/>
        <w:ind w:left="720" w:hanging="0"/>
      </w:pPr>
      <w:hyperlink w:history="1" w:anchor="nexia_h_99">
        <w:r>
          <w:rPr>
            <w:b/>
            <w:bCs/>
            <w:color w:val="6B7280"/>
            <w:sz w:val="20"/>
            <w:szCs w:val="20"/>
          </w:rPr>
          <w:t xml:space="preserve">1.6.2.  </w:t>
        </w:r>
        <w:r>
          <w:rPr>
            <w:b w:val="false"/>
            <w:bCs w:val="false"/>
            <w:color w:val="6B7280"/>
            <w:sz w:val="20"/>
            <w:szCs w:val="20"/>
          </w:rPr>
          <w:t xml:space="preserve">Virtue as the Highest Good</w:t>
        </w:r>
      </w:hyperlink>
    </w:p>
    <w:p>
      <w:pPr>
        <w:spacing w:after="40" w:before="40"/>
        <w:ind w:left="720" w:hanging="0"/>
      </w:pPr>
      <w:hyperlink w:history="1" w:anchor="nexia_h_107">
        <w:r>
          <w:rPr>
            <w:b/>
            <w:bCs/>
            <w:color w:val="6B7280"/>
            <w:sz w:val="20"/>
            <w:szCs w:val="20"/>
          </w:rPr>
          <w:t xml:space="preserve">1.6.3.  </w:t>
        </w:r>
        <w:r>
          <w:rPr>
            <w:b w:val="false"/>
            <w:bCs w:val="false"/>
            <w:color w:val="6B7280"/>
            <w:sz w:val="20"/>
            <w:szCs w:val="20"/>
          </w:rPr>
          <w:t xml:space="preserve">Living According to Nature and Reason</w:t>
        </w:r>
      </w:hyperlink>
    </w:p>
    <w:p>
      <w:pPr>
        <w:spacing w:after="40" w:before="40"/>
        <w:ind w:left="720" w:hanging="0"/>
      </w:pPr>
      <w:hyperlink w:history="1" w:anchor="nexia_h_116">
        <w:r>
          <w:rPr>
            <w:b/>
            <w:bCs/>
            <w:color w:val="6B7280"/>
            <w:sz w:val="20"/>
            <w:szCs w:val="20"/>
          </w:rPr>
          <w:t xml:space="preserve">1.6.4.  </w:t>
        </w:r>
        <w:r>
          <w:rPr>
            <w:b w:val="false"/>
            <w:bCs w:val="false"/>
            <w:color w:val="6B7280"/>
            <w:sz w:val="20"/>
            <w:szCs w:val="20"/>
          </w:rPr>
          <w:t xml:space="preserve">The Impermanence of All Things</w:t>
        </w:r>
      </w:hyperlink>
    </w:p>
    <w:p>
      <w:pPr>
        <w:spacing w:after="40" w:before="40"/>
        <w:ind w:left="360" w:hanging="0"/>
      </w:pPr>
      <w:hyperlink w:history="1" w:anchor="nexia_h_128">
        <w:r>
          <w:rPr>
            <w:b/>
            <w:bCs/>
            <w:color w:val="2C3344"/>
            <w:sz w:val="22"/>
            <w:szCs w:val="22"/>
          </w:rPr>
          <w:t xml:space="preserve">1.7.  </w:t>
        </w:r>
        <w:r>
          <w:rPr>
            <w:b w:val="false"/>
            <w:bCs w:val="false"/>
            <w:color w:val="2C3344"/>
            <w:sz w:val="22"/>
            <w:szCs w:val="22"/>
          </w:rPr>
          <w:t xml:space="preserve">Chapter 3 — The Four Cardinal Virtues</w:t>
        </w:r>
      </w:hyperlink>
    </w:p>
    <w:p>
      <w:pPr>
        <w:spacing w:after="40" w:before="40"/>
        <w:ind w:left="720" w:hanging="0"/>
      </w:pPr>
      <w:hyperlink w:history="1" w:anchor="nexia_h_132">
        <w:r>
          <w:rPr>
            <w:b/>
            <w:bCs/>
            <w:color w:val="6B7280"/>
            <w:sz w:val="20"/>
            <w:szCs w:val="20"/>
          </w:rPr>
          <w:t xml:space="preserve">1.7.1.  </w:t>
        </w:r>
        <w:r>
          <w:rPr>
            <w:b w:val="false"/>
            <w:bCs w:val="false"/>
            <w:color w:val="6B7280"/>
            <w:sz w:val="20"/>
            <w:szCs w:val="20"/>
          </w:rPr>
          <w:t xml:space="preserve">Wisdom (*Sophia*)</w:t>
        </w:r>
      </w:hyperlink>
    </w:p>
    <w:p>
      <w:pPr>
        <w:spacing w:after="40" w:before="40"/>
        <w:ind w:left="720" w:hanging="0"/>
      </w:pPr>
      <w:hyperlink w:history="1" w:anchor="nexia_h_144">
        <w:r>
          <w:rPr>
            <w:b/>
            <w:bCs/>
            <w:color w:val="6B7280"/>
            <w:sz w:val="20"/>
            <w:szCs w:val="20"/>
          </w:rPr>
          <w:t xml:space="preserve">1.7.2.  </w:t>
        </w:r>
        <w:r>
          <w:rPr>
            <w:b w:val="false"/>
            <w:bCs w:val="false"/>
            <w:color w:val="6B7280"/>
            <w:sz w:val="20"/>
            <w:szCs w:val="20"/>
          </w:rPr>
          <w:t xml:space="preserve">Courage (*Andreia*)</w:t>
        </w:r>
      </w:hyperlink>
    </w:p>
    <w:p>
      <w:pPr>
        <w:spacing w:after="40" w:before="40"/>
        <w:ind w:left="720" w:hanging="0"/>
      </w:pPr>
      <w:hyperlink w:history="1" w:anchor="nexia_h_156">
        <w:r>
          <w:rPr>
            <w:b/>
            <w:bCs/>
            <w:color w:val="6B7280"/>
            <w:sz w:val="20"/>
            <w:szCs w:val="20"/>
          </w:rPr>
          <w:t xml:space="preserve">1.7.3.  </w:t>
        </w:r>
        <w:r>
          <w:rPr>
            <w:b w:val="false"/>
            <w:bCs w:val="false"/>
            <w:color w:val="6B7280"/>
            <w:sz w:val="20"/>
            <w:szCs w:val="20"/>
          </w:rPr>
          <w:t xml:space="preserve">Justice (*Dikaiosyne*)</w:t>
        </w:r>
      </w:hyperlink>
    </w:p>
    <w:p>
      <w:pPr>
        <w:spacing w:after="40" w:before="40"/>
        <w:ind w:left="720" w:hanging="0"/>
      </w:pPr>
      <w:hyperlink w:history="1" w:anchor="nexia_h_170">
        <w:r>
          <w:rPr>
            <w:b/>
            <w:bCs/>
            <w:color w:val="6B7280"/>
            <w:sz w:val="20"/>
            <w:szCs w:val="20"/>
          </w:rPr>
          <w:t xml:space="preserve">1.7.4.  </w:t>
        </w:r>
        <w:r>
          <w:rPr>
            <w:b w:val="false"/>
            <w:bCs w:val="false"/>
            <w:color w:val="6B7280"/>
            <w:sz w:val="20"/>
            <w:szCs w:val="20"/>
          </w:rPr>
          <w:t xml:space="preserve">Temperance (*Sophrosyne*)</w:t>
        </w:r>
      </w:hyperlink>
    </w:p>
    <w:p>
      <w:pPr>
        <w:spacing w:after="40" w:before="40"/>
        <w:ind w:left="720" w:hanging="0"/>
      </w:pPr>
      <w:hyperlink w:history="1" w:anchor="nexia_h_185">
        <w:r>
          <w:rPr>
            <w:b/>
            <w:bCs/>
            <w:color w:val="6B7280"/>
            <w:sz w:val="20"/>
            <w:szCs w:val="20"/>
          </w:rPr>
          <w:t xml:space="preserve">1.7.5.  </w:t>
        </w:r>
        <w:r>
          <w:rPr>
            <w:b w:val="false"/>
            <w:bCs w:val="false"/>
            <w:color w:val="6B7280"/>
            <w:sz w:val="20"/>
            <w:szCs w:val="20"/>
          </w:rPr>
          <w:t xml:space="preserve">✏️ Exercise 1 — The Virtue Inventory</w:t>
        </w:r>
      </w:hyperlink>
    </w:p>
    <w:p>
      <w:pPr>
        <w:spacing w:after="40" w:before="40"/>
        <w:ind w:left="360" w:hanging="0"/>
      </w:pPr>
      <w:hyperlink w:history="1" w:anchor="nexia_h_197">
        <w:r>
          <w:rPr>
            <w:b/>
            <w:bCs/>
            <w:color w:val="2C3344"/>
            <w:sz w:val="22"/>
            <w:szCs w:val="22"/>
          </w:rPr>
          <w:t xml:space="preserve">1.8.  </w:t>
        </w:r>
        <w:r>
          <w:rPr>
            <w:b w:val="false"/>
            <w:bCs w:val="false"/>
            <w:color w:val="2C3344"/>
            <w:sz w:val="22"/>
            <w:szCs w:val="22"/>
          </w:rPr>
          <w:t xml:space="preserve">Chapter 4 — Common Misconceptions About Stoicism</w:t>
        </w:r>
      </w:hyperlink>
    </w:p>
    <w:p>
      <w:pPr>
        <w:spacing w:after="40" w:before="40"/>
        <w:ind w:left="720" w:hanging="0"/>
      </w:pPr>
      <w:hyperlink w:history="1" w:anchor="nexia_h_201">
        <w:r>
          <w:rPr>
            <w:b/>
            <w:bCs/>
            <w:color w:val="6B7280"/>
            <w:sz w:val="20"/>
            <w:szCs w:val="20"/>
          </w:rPr>
          <w:t xml:space="preserve">1.8.1.  </w:t>
        </w:r>
        <w:r>
          <w:rPr>
            <w:b w:val="false"/>
            <w:bCs w:val="false"/>
            <w:color w:val="6B7280"/>
            <w:sz w:val="20"/>
            <w:szCs w:val="20"/>
          </w:rPr>
          <w:t xml:space="preserve">"Stoics Don't Feel Emotions"</w:t>
        </w:r>
      </w:hyperlink>
    </w:p>
    <w:p>
      <w:pPr>
        <w:spacing w:after="40" w:before="40"/>
        <w:ind w:left="720" w:hanging="0"/>
      </w:pPr>
      <w:hyperlink w:history="1" w:anchor="nexia_h_215">
        <w:r>
          <w:rPr>
            <w:b/>
            <w:bCs/>
            <w:color w:val="6B7280"/>
            <w:sz w:val="20"/>
            <w:szCs w:val="20"/>
          </w:rPr>
          <w:t xml:space="preserve">1.8.2.  </w:t>
        </w:r>
        <w:r>
          <w:rPr>
            <w:b w:val="false"/>
            <w:bCs w:val="false"/>
            <w:color w:val="6B7280"/>
            <w:sz w:val="20"/>
            <w:szCs w:val="20"/>
          </w:rPr>
          <w:t xml:space="preserve">"Stoicism Is Passive"</w:t>
        </w:r>
      </w:hyperlink>
    </w:p>
    <w:p>
      <w:pPr>
        <w:spacing w:after="40" w:before="40"/>
        <w:ind w:left="720" w:hanging="0"/>
      </w:pPr>
      <w:hyperlink w:history="1" w:anchor="nexia_h_227">
        <w:r>
          <w:rPr>
            <w:b/>
            <w:bCs/>
            <w:color w:val="6B7280"/>
            <w:sz w:val="20"/>
            <w:szCs w:val="20"/>
          </w:rPr>
          <w:t xml:space="preserve">1.8.3.  </w:t>
        </w:r>
        <w:r>
          <w:rPr>
            <w:b w:val="false"/>
            <w:bCs w:val="false"/>
            <w:color w:val="6B7280"/>
            <w:sz w:val="20"/>
            <w:szCs w:val="20"/>
          </w:rPr>
          <w:t xml:space="preserve">"Stoicism Is Only for Hard Times"</w:t>
        </w:r>
      </w:hyperlink>
    </w:p>
    <w:p>
      <w:pPr>
        <w:spacing w:after="40" w:before="40"/>
        <w:ind w:left="360" w:hanging="0"/>
      </w:pPr>
      <w:hyperlink w:history="1" w:anchor="nexia_h_237">
        <w:r>
          <w:rPr>
            <w:b/>
            <w:bCs/>
            <w:color w:val="2C3344"/>
            <w:sz w:val="22"/>
            <w:szCs w:val="22"/>
          </w:rPr>
          <w:t xml:space="preserve">1.9.  </w:t>
        </w:r>
        <w:r>
          <w:rPr>
            <w:b w:val="false"/>
            <w:bCs w:val="false"/>
            <w:color w:val="2C3344"/>
            <w:sz w:val="22"/>
            <w:szCs w:val="22"/>
          </w:rPr>
          <w:t xml:space="preserve">Chapter 5 — Key Stoic Practices for Daily Life</w:t>
        </w:r>
      </w:hyperlink>
    </w:p>
    <w:p>
      <w:pPr>
        <w:spacing w:after="40" w:before="40"/>
        <w:ind w:left="720" w:hanging="0"/>
      </w:pPr>
      <w:hyperlink w:history="1" w:anchor="nexia_h_243">
        <w:r>
          <w:rPr>
            <w:b/>
            <w:bCs/>
            <w:color w:val="6B7280"/>
            <w:sz w:val="20"/>
            <w:szCs w:val="20"/>
          </w:rPr>
          <w:t xml:space="preserve">1.9.1.  </w:t>
        </w:r>
        <w:r>
          <w:rPr>
            <w:b w:val="false"/>
            <w:bCs w:val="false"/>
            <w:color w:val="6B7280"/>
            <w:sz w:val="20"/>
            <w:szCs w:val="20"/>
          </w:rPr>
          <w:t xml:space="preserve">Morning Reflection</w:t>
        </w:r>
      </w:hyperlink>
    </w:p>
    <w:p>
      <w:pPr>
        <w:spacing w:after="40" w:before="40"/>
        <w:ind w:left="720" w:hanging="0"/>
      </w:pPr>
      <w:hyperlink w:history="1" w:anchor="nexia_h_256">
        <w:r>
          <w:rPr>
            <w:b/>
            <w:bCs/>
            <w:color w:val="6B7280"/>
            <w:sz w:val="20"/>
            <w:szCs w:val="20"/>
          </w:rPr>
          <w:t xml:space="preserve">1.9.2.  </w:t>
        </w:r>
        <w:r>
          <w:rPr>
            <w:b w:val="false"/>
            <w:bCs w:val="false"/>
            <w:color w:val="6B7280"/>
            <w:sz w:val="20"/>
            <w:szCs w:val="20"/>
          </w:rPr>
          <w:t xml:space="preserve">Journaling</w:t>
        </w:r>
      </w:hyperlink>
    </w:p>
    <w:p>
      <w:pPr>
        <w:spacing w:after="40" w:before="40"/>
        <w:ind w:left="720" w:hanging="0"/>
      </w:pPr>
      <w:hyperlink w:history="1" w:anchor="nexia_h_270">
        <w:r>
          <w:rPr>
            <w:b/>
            <w:bCs/>
            <w:color w:val="6B7280"/>
            <w:sz w:val="20"/>
            <w:szCs w:val="20"/>
          </w:rPr>
          <w:t xml:space="preserve">1.9.3.  </w:t>
        </w:r>
        <w:r>
          <w:rPr>
            <w:b w:val="false"/>
            <w:bCs w:val="false"/>
            <w:color w:val="6B7280"/>
            <w:sz w:val="20"/>
            <w:szCs w:val="20"/>
          </w:rPr>
          <w:t xml:space="preserve">Negative Visualisation (*Premeditatio Malorum*)</w:t>
        </w:r>
      </w:hyperlink>
    </w:p>
    <w:p>
      <w:pPr>
        <w:spacing w:after="40" w:before="40"/>
        <w:ind w:left="720" w:hanging="0"/>
      </w:pPr>
      <w:hyperlink w:history="1" w:anchor="nexia_h_286">
        <w:r>
          <w:rPr>
            <w:b/>
            <w:bCs/>
            <w:color w:val="6B7280"/>
            <w:sz w:val="20"/>
            <w:szCs w:val="20"/>
          </w:rPr>
          <w:t xml:space="preserve">1.9.4.  </w:t>
        </w:r>
        <w:r>
          <w:rPr>
            <w:b w:val="false"/>
            <w:bCs w:val="false"/>
            <w:color w:val="6B7280"/>
            <w:sz w:val="20"/>
            <w:szCs w:val="20"/>
          </w:rPr>
          <w:t xml:space="preserve">*Memento Mori* — Remembering Your Mortality</w:t>
        </w:r>
      </w:hyperlink>
    </w:p>
    <w:p>
      <w:pPr>
        <w:spacing w:after="40" w:before="40"/>
        <w:ind w:left="720" w:hanging="0"/>
      </w:pPr>
      <w:hyperlink w:history="1" w:anchor="nexia_h_296">
        <w:r>
          <w:rPr>
            <w:b/>
            <w:bCs/>
            <w:color w:val="6B7280"/>
            <w:sz w:val="20"/>
            <w:szCs w:val="20"/>
          </w:rPr>
          <w:t xml:space="preserve">1.9.5.  </w:t>
        </w:r>
        <w:r>
          <w:rPr>
            <w:b w:val="false"/>
            <w:bCs w:val="false"/>
            <w:color w:val="6B7280"/>
            <w:sz w:val="20"/>
            <w:szCs w:val="20"/>
          </w:rPr>
          <w:t xml:space="preserve">The Evening Review</w:t>
        </w:r>
      </w:hyperlink>
    </w:p>
    <w:p>
      <w:pPr>
        <w:spacing w:after="40" w:before="40"/>
        <w:ind w:left="720" w:hanging="0"/>
      </w:pPr>
      <w:hyperlink w:history="1" w:anchor="nexia_h_309">
        <w:r>
          <w:rPr>
            <w:b/>
            <w:bCs/>
            <w:color w:val="6B7280"/>
            <w:sz w:val="20"/>
            <w:szCs w:val="20"/>
          </w:rPr>
          <w:t xml:space="preserve">1.9.6.  </w:t>
        </w:r>
        <w:r>
          <w:rPr>
            <w:b w:val="false"/>
            <w:bCs w:val="false"/>
            <w:color w:val="6B7280"/>
            <w:sz w:val="20"/>
            <w:szCs w:val="20"/>
          </w:rPr>
          <w:t xml:space="preserve">✏️ Exercise 2 — The Dichotomy of Control Audit</w:t>
        </w:r>
      </w:hyperlink>
    </w:p>
    <w:p>
      <w:pPr>
        <w:spacing w:after="40" w:before="40"/>
        <w:ind w:left="360" w:hanging="0"/>
      </w:pPr>
      <w:hyperlink w:history="1" w:anchor="nexia_h_323">
        <w:r>
          <w:rPr>
            <w:b/>
            <w:bCs/>
            <w:color w:val="2C3344"/>
            <w:sz w:val="22"/>
            <w:szCs w:val="22"/>
          </w:rPr>
          <w:t xml:space="preserve">1.10.  </w:t>
        </w:r>
        <w:r>
          <w:rPr>
            <w:b w:val="false"/>
            <w:bCs w:val="false"/>
            <w:color w:val="2C3344"/>
            <w:sz w:val="22"/>
            <w:szCs w:val="22"/>
          </w:rPr>
          <w:t xml:space="preserve">Chapter 6 — Applying Stoicism to Modern Challenges</w:t>
        </w:r>
      </w:hyperlink>
    </w:p>
    <w:p>
      <w:pPr>
        <w:spacing w:after="40" w:before="40"/>
        <w:ind w:left="720" w:hanging="0"/>
      </w:pPr>
      <w:hyperlink w:history="1" w:anchor="nexia_h_329">
        <w:r>
          <w:rPr>
            <w:b/>
            <w:bCs/>
            <w:color w:val="6B7280"/>
            <w:sz w:val="20"/>
            <w:szCs w:val="20"/>
          </w:rPr>
          <w:t xml:space="preserve">1.10.1.  </w:t>
        </w:r>
        <w:r>
          <w:rPr>
            <w:b w:val="false"/>
            <w:bCs w:val="false"/>
            <w:color w:val="6B7280"/>
            <w:sz w:val="20"/>
            <w:szCs w:val="20"/>
          </w:rPr>
          <w:t xml:space="preserve">Stress and Anxiety at Work</w:t>
        </w:r>
      </w:hyperlink>
    </w:p>
    <w:p>
      <w:pPr>
        <w:spacing w:after="40" w:before="40"/>
        <w:ind w:left="720" w:hanging="0"/>
      </w:pPr>
      <w:hyperlink w:history="1" w:anchor="nexia_h_338">
        <w:r>
          <w:rPr>
            <w:b/>
            <w:bCs/>
            <w:color w:val="6B7280"/>
            <w:sz w:val="20"/>
            <w:szCs w:val="20"/>
          </w:rPr>
          <w:t xml:space="preserve">1.10.2.  </w:t>
        </w:r>
        <w:r>
          <w:rPr>
            <w:b w:val="false"/>
            <w:bCs w:val="false"/>
            <w:color w:val="6B7280"/>
            <w:sz w:val="20"/>
            <w:szCs w:val="20"/>
          </w:rPr>
          <w:t xml:space="preserve">Social Media and the Digital World</w:t>
        </w:r>
      </w:hyperlink>
    </w:p>
    <w:p>
      <w:pPr>
        <w:spacing w:after="40" w:before="40"/>
        <w:ind w:left="720" w:hanging="0"/>
      </w:pPr>
      <w:hyperlink w:history="1" w:anchor="nexia_h_347">
        <w:r>
          <w:rPr>
            <w:b/>
            <w:bCs/>
            <w:color w:val="6B7280"/>
            <w:sz w:val="20"/>
            <w:szCs w:val="20"/>
          </w:rPr>
          <w:t xml:space="preserve">1.10.3.  </w:t>
        </w:r>
        <w:r>
          <w:rPr>
            <w:b w:val="false"/>
            <w:bCs w:val="false"/>
            <w:color w:val="6B7280"/>
            <w:sz w:val="20"/>
            <w:szCs w:val="20"/>
          </w:rPr>
          <w:t xml:space="preserve">Relationships and Conflict</w:t>
        </w:r>
      </w:hyperlink>
    </w:p>
    <w:p>
      <w:pPr>
        <w:spacing w:after="40" w:before="40"/>
        <w:ind w:left="720" w:hanging="0"/>
      </w:pPr>
      <w:hyperlink w:history="1" w:anchor="nexia_h_358">
        <w:r>
          <w:rPr>
            <w:b/>
            <w:bCs/>
            <w:color w:val="6B7280"/>
            <w:sz w:val="20"/>
            <w:szCs w:val="20"/>
          </w:rPr>
          <w:t xml:space="preserve">1.10.4.  </w:t>
        </w:r>
        <w:r>
          <w:rPr>
            <w:b w:val="false"/>
            <w:bCs w:val="false"/>
            <w:color w:val="6B7280"/>
            <w:sz w:val="20"/>
            <w:szCs w:val="20"/>
          </w:rPr>
          <w:t xml:space="preserve">Money and Material Success</w:t>
        </w:r>
      </w:hyperlink>
    </w:p>
    <w:p>
      <w:pPr>
        <w:spacing w:after="40" w:before="40"/>
        <w:ind w:left="720" w:hanging="0"/>
      </w:pPr>
      <w:hyperlink w:history="1" w:anchor="nexia_h_368">
        <w:r>
          <w:rPr>
            <w:b/>
            <w:bCs/>
            <w:color w:val="6B7280"/>
            <w:sz w:val="20"/>
            <w:szCs w:val="20"/>
          </w:rPr>
          <w:t xml:space="preserve">1.10.5.  </w:t>
        </w:r>
        <w:r>
          <w:rPr>
            <w:b w:val="false"/>
            <w:bCs w:val="false"/>
            <w:color w:val="6B7280"/>
            <w:sz w:val="20"/>
            <w:szCs w:val="20"/>
          </w:rPr>
          <w:t xml:space="preserve">Failure and Setbacks</w:t>
        </w:r>
      </w:hyperlink>
    </w:p>
    <w:p>
      <w:pPr>
        <w:spacing w:after="40" w:before="40"/>
        <w:ind w:left="720" w:hanging="0"/>
      </w:pPr>
      <w:hyperlink w:history="1" w:anchor="nexia_h_378">
        <w:r>
          <w:rPr>
            <w:b/>
            <w:bCs/>
            <w:color w:val="6B7280"/>
            <w:sz w:val="20"/>
            <w:szCs w:val="20"/>
          </w:rPr>
          <w:t xml:space="preserve">1.10.6.  </w:t>
        </w:r>
        <w:r>
          <w:rPr>
            <w:b w:val="false"/>
            <w:bCs w:val="false"/>
            <w:color w:val="6B7280"/>
            <w:sz w:val="20"/>
            <w:szCs w:val="20"/>
          </w:rPr>
          <w:t xml:space="preserve">✏️ Exercise 3 — The Stoic Reframe</w:t>
        </w:r>
      </w:hyperlink>
    </w:p>
    <w:p>
      <w:pPr>
        <w:spacing w:after="40" w:before="40"/>
        <w:ind w:left="360" w:hanging="0"/>
      </w:pPr>
      <w:hyperlink w:history="1" w:anchor="nexia_h_391">
        <w:r>
          <w:rPr>
            <w:b/>
            <w:bCs/>
            <w:color w:val="2C3344"/>
            <w:sz w:val="22"/>
            <w:szCs w:val="22"/>
          </w:rPr>
          <w:t xml:space="preserve">1.11.  </w:t>
        </w:r>
        <w:r>
          <w:rPr>
            <w:b w:val="false"/>
            <w:bCs w:val="false"/>
            <w:color w:val="2C3344"/>
            <w:sz w:val="22"/>
            <w:szCs w:val="22"/>
          </w:rPr>
          <w:t xml:space="preserve">Chapter 7 — Your 30-Day Stoic Starter Plan</w:t>
        </w:r>
      </w:hyperlink>
    </w:p>
    <w:p>
      <w:pPr>
        <w:spacing w:after="40" w:before="40"/>
        <w:ind w:left="720" w:hanging="0"/>
      </w:pPr>
      <w:hyperlink w:history="1" w:anchor="nexia_h_397">
        <w:r>
          <w:rPr>
            <w:b/>
            <w:bCs/>
            <w:color w:val="6B7280"/>
            <w:sz w:val="20"/>
            <w:szCs w:val="20"/>
          </w:rPr>
          <w:t xml:space="preserve">1.11.1.  </w:t>
        </w:r>
        <w:r>
          <w:rPr>
            <w:b w:val="false"/>
            <w:bCs w:val="false"/>
            <w:color w:val="6B7280"/>
            <w:sz w:val="20"/>
            <w:szCs w:val="20"/>
          </w:rPr>
          <w:t xml:space="preserve">Week 1 — Awareness (Days 1–7)</w:t>
        </w:r>
      </w:hyperlink>
    </w:p>
    <w:p>
      <w:pPr>
        <w:spacing w:after="40" w:before="40"/>
        <w:ind w:left="720" w:hanging="0"/>
      </w:pPr>
      <w:hyperlink w:history="1" w:anchor="nexia_h_402">
        <w:r>
          <w:rPr>
            <w:b/>
            <w:bCs/>
            <w:color w:val="6B7280"/>
            <w:sz w:val="20"/>
            <w:szCs w:val="20"/>
          </w:rPr>
          <w:t xml:space="preserve">1.11.2.  </w:t>
        </w:r>
        <w:r>
          <w:rPr>
            <w:b w:val="false"/>
            <w:bCs w:val="false"/>
            <w:color w:val="6B7280"/>
            <w:sz w:val="20"/>
            <w:szCs w:val="20"/>
          </w:rPr>
          <w:t xml:space="preserve">Week 2 — Control (Days 8–14)</w:t>
        </w:r>
      </w:hyperlink>
    </w:p>
    <w:p>
      <w:pPr>
        <w:spacing w:after="40" w:before="40"/>
        <w:ind w:left="720" w:hanging="0"/>
      </w:pPr>
      <w:hyperlink w:history="1" w:anchor="nexia_h_407">
        <w:r>
          <w:rPr>
            <w:b/>
            <w:bCs/>
            <w:color w:val="6B7280"/>
            <w:sz w:val="20"/>
            <w:szCs w:val="20"/>
          </w:rPr>
          <w:t xml:space="preserve">1.11.3.  </w:t>
        </w:r>
        <w:r>
          <w:rPr>
            <w:b w:val="false"/>
            <w:bCs w:val="false"/>
            <w:color w:val="6B7280"/>
            <w:sz w:val="20"/>
            <w:szCs w:val="20"/>
          </w:rPr>
          <w:t xml:space="preserve">Week 3 — Virtue (Days 15–21)</w:t>
        </w:r>
      </w:hyperlink>
    </w:p>
    <w:p>
      <w:pPr>
        <w:spacing w:after="40" w:before="40"/>
        <w:ind w:left="720" w:hanging="0"/>
      </w:pPr>
      <w:hyperlink w:history="1" w:anchor="nexia_h_412">
        <w:r>
          <w:rPr>
            <w:b/>
            <w:bCs/>
            <w:color w:val="6B7280"/>
            <w:sz w:val="20"/>
            <w:szCs w:val="20"/>
          </w:rPr>
          <w:t xml:space="preserve">1.11.4.  </w:t>
        </w:r>
        <w:r>
          <w:rPr>
            <w:b w:val="false"/>
            <w:bCs w:val="false"/>
            <w:color w:val="6B7280"/>
            <w:sz w:val="20"/>
            <w:szCs w:val="20"/>
          </w:rPr>
          <w:t xml:space="preserve">Week 4 — Integration (Days 22–30)</w:t>
        </w:r>
      </w:hyperlink>
    </w:p>
    <w:p>
      <w:pPr>
        <w:spacing w:after="40" w:before="40"/>
        <w:ind w:left="360" w:hanging="0"/>
      </w:pPr>
      <w:hyperlink w:history="1" w:anchor="nexia_h_419">
        <w:r>
          <w:rPr>
            <w:b/>
            <w:bCs/>
            <w:color w:val="2C3344"/>
            <w:sz w:val="22"/>
            <w:szCs w:val="22"/>
          </w:rPr>
          <w:t xml:space="preserve">1.12.  </w:t>
        </w:r>
        <w:r>
          <w:rPr>
            <w:b w:val="false"/>
            <w:bCs w:val="false"/>
            <w:color w:val="2C3344"/>
            <w:sz w:val="22"/>
            <w:szCs w:val="22"/>
          </w:rPr>
          <w:t xml:space="preserve">Chapter 8 — Exercises and Practical Applications</w:t>
        </w:r>
      </w:hyperlink>
    </w:p>
    <w:p>
      <w:pPr>
        <w:spacing w:after="40" w:before="40"/>
        <w:ind w:left="720" w:hanging="0"/>
      </w:pPr>
      <w:hyperlink w:history="1" w:anchor="nexia_h_421">
        <w:r>
          <w:rPr>
            <w:b/>
            <w:bCs/>
            <w:color w:val="6B7280"/>
            <w:sz w:val="20"/>
            <w:szCs w:val="20"/>
          </w:rPr>
          <w:t xml:space="preserve">1.12.1.  </w:t>
        </w:r>
        <w:r>
          <w:rPr>
            <w:b w:val="false"/>
            <w:bCs w:val="false"/>
            <w:color w:val="6B7280"/>
            <w:sz w:val="20"/>
            <w:szCs w:val="20"/>
          </w:rPr>
          <w:t xml:space="preserve">Summary of the Three Exercises</w:t>
        </w:r>
      </w:hyperlink>
    </w:p>
    <w:p>
      <w:pPr>
        <w:spacing w:after="40" w:before="40"/>
        <w:ind w:left="360" w:hanging="0"/>
      </w:pPr>
      <w:hyperlink w:history="1" w:anchor="nexia_h_433">
        <w:r>
          <w:rPr>
            <w:b/>
            <w:bCs/>
            <w:color w:val="2C3344"/>
            <w:sz w:val="22"/>
            <w:szCs w:val="22"/>
          </w:rPr>
          <w:t xml:space="preserve">1.13.  </w:t>
        </w:r>
        <w:r>
          <w:rPr>
            <w:b w:val="false"/>
            <w:bCs w:val="false"/>
            <w:color w:val="2C3344"/>
            <w:sz w:val="22"/>
            <w:szCs w:val="22"/>
          </w:rPr>
          <w:t xml:space="preserve">Conclusion — Beginning Your Stoic Journey</w:t>
        </w:r>
      </w:hyperlink>
    </w:p>
    <w:p>
      <w:pPr>
        <w:spacing w:after="40" w:before="40"/>
        <w:ind w:left="360" w:hanging="0"/>
      </w:pPr>
      <w:hyperlink w:history="1" w:anchor="nexia_h_453">
        <w:r>
          <w:rPr>
            <w:b/>
            <w:bCs/>
            <w:color w:val="2C3344"/>
            <w:sz w:val="22"/>
            <w:szCs w:val="22"/>
          </w:rPr>
          <w:t xml:space="preserve">1.14.  </w:t>
        </w:r>
        <w:r>
          <w:rPr>
            <w:b w:val="false"/>
            <w:bCs w:val="false"/>
            <w:color w:val="2C3344"/>
            <w:sz w:val="22"/>
            <w:szCs w:val="22"/>
          </w:rPr>
          <w:t xml:space="preserve">Bibliography</w:t>
        </w:r>
      </w:hyperlink>
    </w:p>
    <w:p>
      <w:pPr>
        <w:spacing w:after="40" w:before="40"/>
        <w:ind w:left="360" w:hanging="0"/>
      </w:pPr>
      <w:hyperlink w:history="1" w:anchor="nexia_h_470">
        <w:r>
          <w:rPr>
            <w:b/>
            <w:bCs/>
            <w:color w:val="2C3344"/>
            <w:sz w:val="22"/>
            <w:szCs w:val="22"/>
          </w:rPr>
          <w:t xml:space="preserve">1.15.  </w:t>
        </w:r>
        <w:r>
          <w:rPr>
            <w:b w:val="false"/>
            <w:bCs w:val="false"/>
            <w:color w:val="2C3344"/>
            <w:sz w:val="22"/>
            <w:szCs w:val="22"/>
          </w:rPr>
          <w:t xml:space="preserve">Glossary</w:t>
        </w:r>
      </w:hyperlink>
    </w:p>
    <w:p>
      <w:r>
        <w:br w:type="page"/>
      </w:r>
    </w:p>
    <w:p>
      <w:pPr>
        <w:pStyle w:val="Heading2"/>
      </w:pPr>
      <w:bookmarkStart w:name="nexia_h_0" w:id="1"/>
      <w:r>
        <w:rPr>
          <w:b/>
          <w:bCs/>
        </w:rPr>
        <w:t xml:space="preserve">1.1.  </w:t>
      </w:r>
      <w:r>
        <w:t xml:space="preserve">Modern Stoicism for Beginners — Course in Word</w:t>
      </w:r>
      <w:bookmarkEnd w:id="1"/>
    </w:p>
    <w:p/>
    <w:p>
      <w:pPr>
        <w:spacing w:after="120" w:line="320"/>
        <w:jc w:val="both"/>
      </w:pPr>
      <w:r>
        <w:t xml:space="preserve">Here is your complete course. It is being generated now and will be available for download at the end.</w:t>
      </w:r>
    </w:p>
    <w:p/>
    <w:p>
      <w:pPr>
        <w:pBdr>
          <w:bottom w:val="single" w:color="E5E1D8" w:sz="6" w:space="1"/>
        </w:pBdr>
        <w:spacing w:after="120" w:before="120"/>
      </w:pPr>
      <w:r>
        <w:t xml:space="preserve"/>
      </w:r>
    </w:p>
    <w:p/>
    <w:p>
      <w:pPr>
        <w:pStyle w:val="Heading2"/>
      </w:pPr>
      <w:bookmarkStart w:name="nexia_h_6" w:id="1"/>
      <w:r>
        <w:rPr>
          <w:b/>
          <w:bCs/>
        </w:rPr>
        <w:t xml:space="preserve">1.2.  </w:t>
      </w:r>
      <w:r>
        <w:t xml:space="preserve">Modern Stoicism for Beginners</w:t>
      </w:r>
      <w:bookmarkEnd w:id="1"/>
    </w:p>
    <w:p>
      <w:pPr>
        <w:pStyle w:val="Heading2"/>
      </w:pPr>
      <w:bookmarkStart w:name="nexia_h_7" w:id="1"/>
      <w:r>
        <w:rPr>
          <w:b/>
          <w:bCs/>
        </w:rPr>
        <w:t xml:space="preserve">1.3.  </w:t>
      </w:r>
      <w:r>
        <w:t xml:space="preserve">A Practical Course in Ancient Wisdom for Contemporary Life</w:t>
      </w:r>
      <w:bookmarkEnd w:id="1"/>
    </w:p>
    <w:p/>
    <w:p>
      <w:pPr>
        <w:spacing w:after="120" w:line="320"/>
        <w:jc w:val="both"/>
      </w:pPr>
      <w:r>
        <w:rPr>
          <w:i/>
          <w:iCs/>
        </w:rPr>
        <w:t xml:space="preserve">This document will be proposed for download at the end of the content below.</w:t>
      </w:r>
    </w:p>
    <w:p/>
    <w:p>
      <w:pPr>
        <w:pBdr>
          <w:bottom w:val="single" w:color="E5E1D8" w:sz="6" w:space="1"/>
        </w:pBdr>
        <w:spacing w:after="120" w:before="120"/>
      </w:pPr>
      <w:r>
        <w:t xml:space="preserve"/>
      </w:r>
    </w:p>
    <w:p/>
    <w:p>
      <w:pPr>
        <w:pStyle w:val="Heading2"/>
      </w:pPr>
      <w:bookmarkStart w:name="nexia_h_13" w:id="1"/>
      <w:r>
        <w:rPr>
          <w:b/>
          <w:bCs/>
        </w:rPr>
        <w:t xml:space="preserve">1.4.  </w:t>
      </w:r>
      <w:r>
        <w:t xml:space="preserve">Introduction — Why Stoicism Now?</w:t>
      </w:r>
      <w:bookmarkEnd w:id="1"/>
    </w:p>
    <w:p/>
    <w:p>
      <w:pPr>
        <w:spacing w:after="120" w:line="320"/>
        <w:jc w:val="both"/>
      </w:pPr>
      <w:r>
        <w:t xml:space="preserve">We live in one of the most connected, fast-paced, and overwhelming eras in human history. Smartphones demand our attention every few minutes. Social media curates a reality that makes us feel inadequate. Economic uncertainty, global crises, and personal pressures pile up simultaneously. Recent data shows a 34% increase in interest in Stoicism among young professionals since 2020 — evidence that we are collectively searching for practical wisdom to stay grounded in our fast-paced, often overwhelming world.</w:t>
      </w:r>
    </w:p>
    <w:p/>
    <w:p>
      <w:pPr>
        <w:spacing w:after="120" w:line="320"/>
        <w:jc w:val="both"/>
      </w:pPr>
      <w:r>
        <w:t xml:space="preserve">And yet, here is the extraordinary thing: a philosophy developed over 2,300 years ago — on the streets and porches of ancient Athens — is proving to be one of the most powerful tools available to navigate exactly these modern pressures.</w:t>
      </w:r>
    </w:p>
    <w:p/>
    <w:p>
      <w:pPr>
        <w:spacing w:after="120" w:line="320"/>
        <w:jc w:val="both"/>
      </w:pPr>
      <w:r>
        <w:t xml:space="preserve">This is Modern Stoicism.</w:t>
      </w:r>
    </w:p>
    <w:p/>
    <w:p>
      <w:pPr>
        <w:pStyle w:val="Heading3"/>
      </w:pPr>
      <w:bookmarkStart w:name="nexia_h_21" w:id="1"/>
      <w:r>
        <w:rPr>
          <w:b/>
          <w:bCs/>
        </w:rPr>
        <w:t xml:space="preserve">1.4.1.  </w:t>
      </w:r>
      <w:r>
        <w:t xml:space="preserve">What This Course Is About</w:t>
      </w:r>
      <w:bookmarkEnd w:id="1"/>
    </w:p>
    <w:p/>
    <w:p>
      <w:pPr>
        <w:spacing w:after="120" w:line="320"/>
        <w:jc w:val="both"/>
      </w:pPr>
      <w:r>
        <w:t xml:space="preserve">This course is a complete beginner's guide to Modern Stoicism. It covers:</w:t>
      </w:r>
    </w:p>
    <w:p/>
    <w:p>
      <w:pPr>
        <w:pStyle w:val="ListParagraph"/>
        <w:numPr>
          <w:ilvl w:val="0"/>
          <w:numId w:val="1"/>
        </w:numPr>
        <w:spacing w:line="300"/>
      </w:pPr>
      <w:r>
        <w:t xml:space="preserve">Where Stoicism comes from and who its key figures are</w:t>
      </w:r>
    </w:p>
    <w:p>
      <w:pPr>
        <w:pStyle w:val="ListParagraph"/>
        <w:numPr>
          <w:ilvl w:val="0"/>
          <w:numId w:val="1"/>
        </w:numPr>
        <w:spacing w:line="300"/>
      </w:pPr>
      <w:r>
        <w:t xml:space="preserve">The foundational principles that define Stoic thinking</w:t>
      </w:r>
    </w:p>
    <w:p>
      <w:pPr>
        <w:pStyle w:val="ListParagraph"/>
        <w:numPr>
          <w:ilvl w:val="0"/>
          <w:numId w:val="1"/>
        </w:numPr>
        <w:spacing w:line="300"/>
      </w:pPr>
      <w:r>
        <w:t xml:space="preserve">The four cardinal virtues and how they apply today</w:t>
      </w:r>
    </w:p>
    <w:p>
      <w:pPr>
        <w:pStyle w:val="ListParagraph"/>
        <w:numPr>
          <w:ilvl w:val="0"/>
          <w:numId w:val="1"/>
        </w:numPr>
        <w:spacing w:line="300"/>
      </w:pPr>
      <w:r>
        <w:t xml:space="preserve">Common misconceptions that prevent people from engaging with the philosophy</w:t>
      </w:r>
    </w:p>
    <w:p>
      <w:pPr>
        <w:pStyle w:val="ListParagraph"/>
        <w:numPr>
          <w:ilvl w:val="0"/>
          <w:numId w:val="1"/>
        </w:numPr>
        <w:spacing w:line="300"/>
      </w:pPr>
      <w:r>
        <w:t xml:space="preserve">Concrete daily practices you can start implementing this week</w:t>
      </w:r>
    </w:p>
    <w:p>
      <w:pPr>
        <w:pStyle w:val="ListParagraph"/>
        <w:numPr>
          <w:ilvl w:val="0"/>
          <w:numId w:val="1"/>
        </w:numPr>
        <w:spacing w:line="300"/>
      </w:pPr>
      <w:r>
        <w:t xml:space="preserve">A 30-day action plan to build your Stoic practice from the ground up</w:t>
      </w:r>
    </w:p>
    <w:p/>
    <w:p>
      <w:pPr>
        <w:pStyle w:val="Heading3"/>
      </w:pPr>
      <w:bookmarkStart w:name="nexia_h_32" w:id="1"/>
      <w:r>
        <w:rPr>
          <w:b/>
          <w:bCs/>
        </w:rPr>
        <w:t xml:space="preserve">1.4.2.  </w:t>
      </w:r>
      <w:r>
        <w:t xml:space="preserve">Who This Course Is For</w:t>
      </w:r>
      <w:bookmarkEnd w:id="1"/>
    </w:p>
    <w:p/>
    <w:p>
      <w:pPr>
        <w:spacing w:after="120" w:line="320"/>
        <w:jc w:val="both"/>
      </w:pPr>
      <w:r>
        <w:t xml:space="preserve">This course is written for anyone who:</w:t>
      </w:r>
    </w:p>
    <w:p/>
    <w:p>
      <w:pPr>
        <w:pStyle w:val="ListParagraph"/>
        <w:numPr>
          <w:ilvl w:val="0"/>
          <w:numId w:val="1"/>
        </w:numPr>
        <w:spacing w:line="300"/>
      </w:pPr>
      <w:r>
        <w:t xml:space="preserve">Has heard the word "Stoicism" but has no formal background in philosophy</w:t>
      </w:r>
    </w:p>
    <w:p>
      <w:pPr>
        <w:pStyle w:val="ListParagraph"/>
        <w:numPr>
          <w:ilvl w:val="0"/>
          <w:numId w:val="1"/>
        </w:numPr>
        <w:spacing w:line="300"/>
      </w:pPr>
      <w:r>
        <w:t xml:space="preserve">Feels overwhelmed by stress, anxiety, or difficult emotions</w:t>
      </w:r>
    </w:p>
    <w:p>
      <w:pPr>
        <w:pStyle w:val="ListParagraph"/>
        <w:numPr>
          <w:ilvl w:val="0"/>
          <w:numId w:val="1"/>
        </w:numPr>
        <w:spacing w:line="300"/>
      </w:pPr>
      <w:r>
        <w:t xml:space="preserve">Wants a practical, secular framework for making better decisions and building resilience</w:t>
      </w:r>
    </w:p>
    <w:p>
      <w:pPr>
        <w:pStyle w:val="ListParagraph"/>
        <w:numPr>
          <w:ilvl w:val="0"/>
          <w:numId w:val="1"/>
        </w:numPr>
        <w:spacing w:line="300"/>
      </w:pPr>
      <w:r>
        <w:t xml:space="preserve">Is curious about the philosophy that has guided leaders from Marcus Aurelius to modern CEOs, athletes, and entrepreneurs</w:t>
      </w:r>
    </w:p>
    <w:p/>
    <w:p>
      <w:pPr>
        <w:spacing w:after="120" w:line="320"/>
        <w:jc w:val="both"/>
      </w:pPr>
      <w:r>
        <w:t xml:space="preserve">No prior knowledge of philosophy is required. All you need is an open mind.</w:t>
      </w:r>
    </w:p>
    <w:p/>
    <w:p>
      <w:pPr>
        <w:pStyle w:val="Heading3"/>
      </w:pPr>
      <w:bookmarkStart w:name="nexia_h_43" w:id="1"/>
      <w:r>
        <w:rPr>
          <w:b/>
          <w:bCs/>
        </w:rPr>
        <w:t xml:space="preserve">1.4.3.  </w:t>
      </w:r>
      <w:r>
        <w:t xml:space="preserve">How to Use This Course</w:t>
      </w:r>
      <w:bookmarkEnd w:id="1"/>
    </w:p>
    <w:p/>
    <w:p>
      <w:pPr>
        <w:spacing w:after="120" w:line="320"/>
        <w:jc w:val="both"/>
      </w:pPr>
      <w:r>
        <w:t xml:space="preserve">Read each chapter in order. At the end of Chapters 3, 5, and 6, you will find exercises designed to anchor the concepts in real-life experience. The 30-day plan in Chapter 7 is meant to be used after completing the course, as an ongoing practice guide.</w:t>
      </w:r>
    </w:p>
    <w:p/>
    <w:p>
      <w:pPr>
        <w:spacing w:after="120" w:line="320"/>
        <w:jc w:val="both"/>
      </w:pPr>
      <w:r>
        <w:t xml:space="preserve">&gt; </w:t>
      </w:r>
      <w:r>
        <w:rPr>
          <w:b/>
          <w:bCs/>
        </w:rPr>
        <w:t xml:space="preserve">A word of warning:</w:t>
      </w:r>
      <w:r>
        <w:t xml:space="preserve"> Stoicism is not an intellectual sport. It is a living practice. Reading about it changes nothing. Applying it changes everything.</w:t>
      </w:r>
    </w:p>
    <w:p/>
    <w:p>
      <w:pPr>
        <w:pBdr>
          <w:bottom w:val="single" w:color="E5E1D8" w:sz="6" w:space="1"/>
        </w:pBdr>
        <w:spacing w:after="120" w:before="120"/>
      </w:pPr>
      <w:r>
        <w:t xml:space="preserve"/>
      </w:r>
    </w:p>
    <w:p/>
    <w:p>
      <w:pPr>
        <w:pStyle w:val="Heading2"/>
      </w:pPr>
      <w:bookmarkStart w:name="nexia_h_51" w:id="1"/>
      <w:r>
        <w:rPr>
          <w:b/>
          <w:bCs/>
        </w:rPr>
        <w:t xml:space="preserve">1.5.  </w:t>
      </w:r>
      <w:r>
        <w:t xml:space="preserve">Chapter 1 — What Is Stoicism? A Brief History</w:t>
      </w:r>
      <w:bookmarkEnd w:id="1"/>
    </w:p>
    <w:p/>
    <w:p>
      <w:pPr>
        <w:pStyle w:val="Heading3"/>
      </w:pPr>
      <w:bookmarkStart w:name="nexia_h_53" w:id="1"/>
      <w:r>
        <w:rPr>
          <w:b/>
          <w:bCs/>
        </w:rPr>
        <w:t xml:space="preserve">1.5.1.  </w:t>
      </w:r>
      <w:r>
        <w:t xml:space="preserve">Origins: Zeno and the Painted Porch</w:t>
      </w:r>
      <w:bookmarkEnd w:id="1"/>
    </w:p>
    <w:p/>
    <w:p>
      <w:pPr>
        <w:spacing w:after="120" w:line="320"/>
        <w:jc w:val="both"/>
      </w:pPr>
      <w:r>
        <w:t xml:space="preserve">Zeno of Citium, a merchant from Cyprus, lost everything in a shipwreck near Athens around 300 BCE. Instead of giving up, he found himself drawn to philosophy, eventually founding the school of thought we now know as Stoicism. Zeno's teachings emphasised living in harmony with nature and reason — ideas that still resonate today. His approach to life's challenges — focusing on what is within our control — forms the bedrock of Stoic practice.</w:t>
      </w:r>
    </w:p>
    <w:p/>
    <w:p>
      <w:pPr>
        <w:spacing w:after="120" w:line="320"/>
        <w:jc w:val="both"/>
      </w:pPr>
      <w:r>
        <w:t xml:space="preserve">The name "Stoicism" itself comes from the </w:t>
      </w:r>
      <w:r>
        <w:rPr>
          <w:i/>
          <w:iCs/>
        </w:rPr>
        <w:t xml:space="preserve">Stoa Poikile</w:t>
      </w:r>
      <w:r>
        <w:t xml:space="preserve">, or "Painted Porch," where Zeno and his students gathered to discuss philosophy. Unlike many philosophical schools that retreated into ivory towers, the Stoics taught in public, to anyone who would listen. Their philosophy was never meant to be academic — it was always meant to be </w:t>
      </w:r>
      <w:r>
        <w:rPr>
          <w:i/>
          <w:iCs/>
        </w:rPr>
        <w:t xml:space="preserve">lived</w:t>
      </w:r>
      <w:r>
        <w:t xml:space="preserve">.</w:t>
      </w:r>
    </w:p>
    <w:p/>
    <w:p>
      <w:pPr>
        <w:pStyle w:val="Heading3"/>
      </w:pPr>
      <w:bookmarkStart w:name="nexia_h_59" w:id="1"/>
      <w:r>
        <w:rPr>
          <w:b/>
          <w:bCs/>
        </w:rPr>
        <w:t xml:space="preserve">1.5.2.  </w:t>
      </w:r>
      <w:r>
        <w:t xml:space="preserve">The Three Great Roman Stoics</w:t>
      </w:r>
      <w:bookmarkEnd w:id="1"/>
    </w:p>
    <w:p/>
    <w:p>
      <w:pPr>
        <w:spacing w:after="120" w:line="320"/>
        <w:jc w:val="both"/>
      </w:pPr>
      <w:r>
        <w:t xml:space="preserve">Although Stoicism was born in Greece, it flourished in Rome. Most of our knowledge of Stoicism comes from three Roman Stoics: Seneca, Epictetus, and Marcus Aurelius. They lived in the first and second centuries AD, three hundred years after Zeno founded the Stoic school.</w:t>
      </w:r>
    </w:p>
    <w:p/>
    <w:p>
      <w:pPr>
        <w:spacing w:after="120" w:line="320"/>
        <w:jc w:val="both"/>
      </w:pPr>
      <w:r>
        <w:rPr>
          <w:b/>
          <w:bCs/>
        </w:rPr>
        <w:t xml:space="preserve">Seneca the Younger (c. 4 BCE – 65 CE)</w:t>
      </w:r>
      <w:r>
        <w:t xml:space="preserve"> A statesman, playwright and writer, Seneca wrote </w:t>
      </w:r>
      <w:r>
        <w:rPr>
          <w:i/>
          <w:iCs/>
        </w:rPr>
        <w:t xml:space="preserve">Letters from a Stoic</w:t>
      </w:r>
      <w:r>
        <w:t xml:space="preserve"> — a collection of personal letters to a friend that remain among the most readable and emotionally honest philosophical texts ever written. Born around 4 BCE, Seneca the Younger was tutored by Attalus the Stoic, from whom he learned the value of applying philosophy for real-world improvement.</w:t>
      </w:r>
    </w:p>
    <w:p/>
    <w:p>
      <w:pPr>
        <w:spacing w:after="120" w:line="320"/>
        <w:jc w:val="both"/>
      </w:pPr>
      <w:r>
        <w:rPr>
          <w:b/>
          <w:bCs/>
        </w:rPr>
        <w:t xml:space="preserve">Epictetus (c. 50–135 CE)</w:t>
      </w:r>
      <w:r>
        <w:t xml:space="preserve"> Born a slave and later granted freedom, Epictetus never wrote a word. His teachings were recorded by his student Arrian in </w:t>
      </w:r>
      <w:r>
        <w:rPr>
          <w:i/>
          <w:iCs/>
        </w:rPr>
        <w:t xml:space="preserve">The Enchiridion</w:t>
      </w:r>
      <w:r>
        <w:t xml:space="preserve"> (The Handbook) and </w:t>
      </w:r>
      <w:r>
        <w:rPr>
          <w:i/>
          <w:iCs/>
        </w:rPr>
        <w:t xml:space="preserve">Discourses</w:t>
      </w:r>
      <w:r>
        <w:t xml:space="preserve">. His life story is itself a lesson in Stoicism: stripped of all external goods, he found total inner freedom. His most famous idea? </w:t>
      </w:r>
      <w:r>
        <w:rPr>
          <w:i/>
          <w:iCs/>
        </w:rPr>
        <w:t xml:space="preserve">"It's not what happens to you, but how you react to it that matters."</w:t>
      </w:r>
    </w:p>
    <w:p/>
    <w:p>
      <w:pPr>
        <w:spacing w:after="120" w:line="320"/>
        <w:jc w:val="both"/>
      </w:pPr>
      <w:r>
        <w:rPr>
          <w:b/>
          <w:bCs/>
        </w:rPr>
        <w:t xml:space="preserve">Marcus Aurelius (121–180 CE)</w:t>
      </w:r>
      <w:r>
        <w:t xml:space="preserve"> A Roman Emperor who ruled one of the most powerful empires in history, Marcus Aurelius is perhaps the most inspiring figure in all of Stoicism. </w:t>
      </w:r>
      <w:r>
        <w:rPr>
          <w:i/>
          <w:iCs/>
        </w:rPr>
        <w:t xml:space="preserve">Meditations</w:t>
      </w:r>
      <w:r>
        <w:t xml:space="preserve"> is one of the only philosophy books that was never intended to be published — he was writing to himself about what he needed in that moment, as the most powerful, overworked, overstressed, and criticised person in the world.</w:t>
      </w:r>
    </w:p>
    <w:p/>
    <w:p>
      <w:pPr>
        <w:spacing w:after="120" w:line="320"/>
        <w:jc w:val="both"/>
      </w:pPr>
      <w:r>
        <w:t xml:space="preserve">Three people: a slave, a statesman, and an emperor. All three arrived at the same conclusions. That is the power of Stoic philosophy.</w:t>
      </w:r>
    </w:p>
    <w:p/>
    <w:p>
      <w:pPr>
        <w:pStyle w:val="Heading3"/>
      </w:pPr>
      <w:bookmarkStart w:name="nexia_h_71" w:id="1"/>
      <w:r>
        <w:rPr>
          <w:b/>
          <w:bCs/>
        </w:rPr>
        <w:t xml:space="preserve">1.5.3.  </w:t>
      </w:r>
      <w:r>
        <w:t xml:space="preserve">From Ancient Greece to Modern Life</w:t>
      </w:r>
      <w:bookmarkEnd w:id="1"/>
    </w:p>
    <w:p/>
    <w:p>
      <w:pPr>
        <w:spacing w:after="120" w:line="320"/>
        <w:jc w:val="both"/>
      </w:pPr>
      <w:r>
        <w:t xml:space="preserve">Modern Stoicism adapts ancient Stoic principles to contemporary life, helping people build resilience, clarity, and emotional balance.</w:t>
      </w:r>
    </w:p>
    <w:p/>
    <w:p>
      <w:pPr>
        <w:spacing w:after="120" w:line="320"/>
        <w:jc w:val="both"/>
      </w:pPr>
      <w:r>
        <w:t xml:space="preserve">Ryan Holiday is perhaps the most prominent modern figure in this revival. His writing has made Stoicism accessible to a broad audience — from entrepreneurs to athletes, and from students to business leaders. His books — </w:t>
      </w:r>
      <w:r>
        <w:rPr>
          <w:i/>
          <w:iCs/>
        </w:rPr>
        <w:t xml:space="preserve">The Obstacle Is the Way</w:t>
      </w:r>
      <w:r>
        <w:t xml:space="preserve"> (2014), </w:t>
      </w:r>
      <w:r>
        <w:rPr>
          <w:i/>
          <w:iCs/>
        </w:rPr>
        <w:t xml:space="preserve">Ego Is the Enemy</w:t>
      </w:r>
      <w:r>
        <w:t xml:space="preserve"> (2016), and </w:t>
      </w:r>
      <w:r>
        <w:rPr>
          <w:i/>
          <w:iCs/>
        </w:rPr>
        <w:t xml:space="preserve">The Daily Stoic</w:t>
      </w:r>
      <w:r>
        <w:t xml:space="preserve"> (2016, co-authored with Stephen Hanselman) — have introduced millions of readers to the practical power of Stoic philosophy.</w:t>
      </w:r>
    </w:p>
    <w:p/>
    <w:p>
      <w:pPr>
        <w:spacing w:after="120" w:line="320"/>
        <w:jc w:val="both"/>
      </w:pPr>
      <w:r>
        <w:t xml:space="preserve">Today, Stoicism is practised by professional athletes, military commanders, Silicon Valley founders, therapists, artists, and ordinary people around the world. From managing stress at work to navigating complex relationships, Stoic practices offer a framework for living with greater purpose and resilience.</w:t>
      </w:r>
    </w:p>
    <w:p/>
    <w:p>
      <w:pPr>
        <w:pBdr>
          <w:bottom w:val="single" w:color="E5E1D8" w:sz="6" w:space="1"/>
        </w:pBdr>
        <w:spacing w:after="120" w:before="120"/>
      </w:pPr>
      <w:r>
        <w:t xml:space="preserve"/>
      </w:r>
    </w:p>
    <w:p/>
    <w:p>
      <w:pPr>
        <w:pStyle w:val="Heading2"/>
      </w:pPr>
      <w:bookmarkStart w:name="nexia_h_81" w:id="1"/>
      <w:r>
        <w:rPr>
          <w:b/>
          <w:bCs/>
        </w:rPr>
        <w:t xml:space="preserve">1.6.  </w:t>
      </w:r>
      <w:r>
        <w:t xml:space="preserve">Chapter 2 — The Core Principles of Modern Stoicism</w:t>
      </w:r>
      <w:bookmarkEnd w:id="1"/>
    </w:p>
    <w:p/>
    <w:p>
      <w:pPr>
        <w:spacing w:after="120" w:line="320"/>
        <w:jc w:val="both"/>
      </w:pPr>
      <w:r>
        <w:t xml:space="preserve">Modern Stoicism rests on a small number of foundational ideas. These are not complicated. They are, in fact, deceptively simple. But their implications — applied consistently — are transformative.</w:t>
      </w:r>
    </w:p>
    <w:p/>
    <w:p>
      <w:pPr>
        <w:pStyle w:val="Heading3"/>
      </w:pPr>
      <w:bookmarkStart w:name="nexia_h_85" w:id="1"/>
      <w:r>
        <w:rPr>
          <w:b/>
          <w:bCs/>
        </w:rPr>
        <w:t xml:space="preserve">1.6.1.  </w:t>
      </w:r>
      <w:r>
        <w:t xml:space="preserve">The Dichotomy of Control</w:t>
      </w:r>
      <w:bookmarkEnd w:id="1"/>
    </w:p>
    <w:p/>
    <w:p>
      <w:pPr>
        <w:spacing w:after="120" w:line="320"/>
        <w:jc w:val="both"/>
      </w:pPr>
      <w:r>
        <w:t xml:space="preserve">This is the single most important idea in all of Stoicism.</w:t>
      </w:r>
    </w:p>
    <w:p/>
    <w:p>
      <w:pPr>
        <w:spacing w:after="120" w:line="320"/>
        <w:jc w:val="both"/>
      </w:pPr>
      <w:r>
        <w:t xml:space="preserve">The Dichotomy of Control means: focus on what you can control — your thoughts, choices, and actions — and accept what you cannot control.</w:t>
      </w:r>
    </w:p>
    <w:p/>
    <w:p>
      <w:pPr>
        <w:spacing w:after="120" w:line="320"/>
        <w:jc w:val="both"/>
      </w:pPr>
      <w:r>
        <w:t xml:space="preserve">Epictetus opens </w:t>
      </w:r>
      <w:r>
        <w:rPr>
          <w:i/>
          <w:iCs/>
        </w:rPr>
        <w:t xml:space="preserve">The Enchiridion</w:t>
      </w:r>
      <w:r>
        <w:t xml:space="preserve"> with exactly this idea: some things are </w:t>
      </w:r>
      <w:r>
        <w:rPr>
          <w:i/>
          <w:iCs/>
        </w:rPr>
        <w:t xml:space="preserve">"up to us"</w:t>
      </w:r>
      <w:r>
        <w:t xml:space="preserve"> and some things are </w:t>
      </w:r>
      <w:r>
        <w:rPr>
          <w:i/>
          <w:iCs/>
        </w:rPr>
        <w:t xml:space="preserve">"not up to us."</w:t>
      </w:r>
      <w:r>
        <w:t xml:space="preserve"> Up to us: our opinions, our impulses, our desires, our aversions — in short, everything that is our own doing. Not up to us: our bodies, our reputations, our possessions, positions of power, and everything that is not our own doing.</w:t>
      </w:r>
    </w:p>
    <w:p/>
    <w:p>
      <w:pPr>
        <w:spacing w:after="120" w:line="320"/>
        <w:jc w:val="both"/>
      </w:pPr>
      <w:r>
        <w:t xml:space="preserve">This distinction sounds simple. It is not easy to live by. But it is the key that unlocks Stoic freedom.</w:t>
      </w:r>
    </w:p>
    <w:p/>
    <w:p>
      <w:pPr>
        <w:spacing w:after="120" w:line="320"/>
        <w:jc w:val="both"/>
      </w:pPr>
      <w:r>
        <w:rPr>
          <w:b/>
          <w:bCs/>
        </w:rPr>
        <w:t xml:space="preserve">Modern Application:</w:t>
      </w:r>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gridCol w:w="100"/>
      </w:tblGrid>
      <w:tr>
        <w:trPr>
          <w:tblHeader/>
        </w:trPr>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Situation</w:t>
            </w:r>
          </w:p>
        </w:tc>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Not in Your Control</w:t>
            </w:r>
          </w:p>
        </w:tc>
        <w:tc>
          <w:tcPr>
            <w:tcW w:type="pct" w:w="33%"/>
            <w:shd w:fill="1A1F2E" w:color="auto" w:val="clear"/>
            <w:tcMar>
              <w:top w:type="dxa" w:w="100"/>
              <w:left w:type="dxa" w:w="110"/>
              <w:bottom w:type="dxa" w:w="100"/>
              <w:right w:type="dxa" w:w="110"/>
            </w:tcMar>
          </w:tcPr>
          <w:p>
            <w:pPr>
              <w:spacing w:after="0" w:before="0"/>
              <w:jc w:val="left"/>
            </w:pPr>
            <w:r>
              <w:rPr>
                <w:b/>
                <w:bCs/>
                <w:color w:val="FFFFFF"/>
                <w:sz w:val="22"/>
                <w:szCs w:val="22"/>
              </w:rPr>
              <w:t xml:space="preserve">In Your Control</w:t>
            </w:r>
          </w:p>
        </w:tc>
      </w:tr>
      <w:tr>
        <w:tc>
          <w:tcPr>
            <w:tcW w:type="pct" w:w="33%"/>
            <w:tcMar>
              <w:top w:type="dxa" w:w="70"/>
              <w:left w:type="dxa" w:w="110"/>
              <w:bottom w:type="dxa" w:w="70"/>
              <w:right w:type="dxa" w:w="110"/>
            </w:tcMar>
          </w:tcPr>
          <w:p>
            <w:pPr>
              <w:spacing w:after="0" w:before="0"/>
              <w:jc w:val="left"/>
            </w:pPr>
            <w:r>
              <w:rPr>
                <w:sz w:val="22"/>
                <w:szCs w:val="22"/>
              </w:rPr>
              <w:t xml:space="preserve">Your boss criticises your work</w:t>
            </w:r>
          </w:p>
        </w:tc>
        <w:tc>
          <w:tcPr>
            <w:tcW w:type="pct" w:w="33%"/>
            <w:tcMar>
              <w:top w:type="dxa" w:w="70"/>
              <w:left w:type="dxa" w:w="110"/>
              <w:bottom w:type="dxa" w:w="70"/>
              <w:right w:type="dxa" w:w="110"/>
            </w:tcMar>
          </w:tcPr>
          <w:p>
            <w:pPr>
              <w:spacing w:after="0" w:before="0"/>
              <w:jc w:val="left"/>
            </w:pPr>
            <w:r>
              <w:rPr>
                <w:sz w:val="22"/>
                <w:szCs w:val="22"/>
              </w:rPr>
              <w:t xml:space="preserve">The criticism itself</w:t>
            </w:r>
          </w:p>
        </w:tc>
        <w:tc>
          <w:tcPr>
            <w:tcW w:type="pct" w:w="33%"/>
            <w:tcMar>
              <w:top w:type="dxa" w:w="70"/>
              <w:left w:type="dxa" w:w="110"/>
              <w:bottom w:type="dxa" w:w="70"/>
              <w:right w:type="dxa" w:w="110"/>
            </w:tcMar>
          </w:tcPr>
          <w:p>
            <w:pPr>
              <w:spacing w:after="0" w:before="0"/>
              <w:jc w:val="left"/>
            </w:pPr>
            <w:r>
              <w:rPr>
                <w:sz w:val="22"/>
                <w:szCs w:val="22"/>
              </w:rPr>
              <w:t xml:space="preserve">Your response, your learning</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Traffic makes you late</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The traffic</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Your attitude in the car</w:t>
            </w:r>
          </w:p>
        </w:tc>
      </w:tr>
      <w:tr>
        <w:tc>
          <w:tcPr>
            <w:tcW w:type="pct" w:w="33%"/>
            <w:tcMar>
              <w:top w:type="dxa" w:w="70"/>
              <w:left w:type="dxa" w:w="110"/>
              <w:bottom w:type="dxa" w:w="70"/>
              <w:right w:type="dxa" w:w="110"/>
            </w:tcMar>
          </w:tcPr>
          <w:p>
            <w:pPr>
              <w:spacing w:after="0" w:before="0"/>
              <w:jc w:val="left"/>
            </w:pPr>
            <w:r>
              <w:rPr>
                <w:sz w:val="22"/>
                <w:szCs w:val="22"/>
              </w:rPr>
              <w:t xml:space="preserve">A friend doesn't reply</w:t>
            </w:r>
          </w:p>
        </w:tc>
        <w:tc>
          <w:tcPr>
            <w:tcW w:type="pct" w:w="33%"/>
            <w:tcMar>
              <w:top w:type="dxa" w:w="70"/>
              <w:left w:type="dxa" w:w="110"/>
              <w:bottom w:type="dxa" w:w="70"/>
              <w:right w:type="dxa" w:w="110"/>
            </w:tcMar>
          </w:tcPr>
          <w:p>
            <w:pPr>
              <w:spacing w:after="0" w:before="0"/>
              <w:jc w:val="left"/>
            </w:pPr>
            <w:r>
              <w:rPr>
                <w:sz w:val="22"/>
                <w:szCs w:val="22"/>
              </w:rPr>
              <w:t xml:space="preserve">Their silence</w:t>
            </w:r>
          </w:p>
        </w:tc>
        <w:tc>
          <w:tcPr>
            <w:tcW w:type="pct" w:w="33%"/>
            <w:tcMar>
              <w:top w:type="dxa" w:w="70"/>
              <w:left w:type="dxa" w:w="110"/>
              <w:bottom w:type="dxa" w:w="70"/>
              <w:right w:type="dxa" w:w="110"/>
            </w:tcMar>
          </w:tcPr>
          <w:p>
            <w:pPr>
              <w:spacing w:after="0" w:before="0"/>
              <w:jc w:val="left"/>
            </w:pPr>
            <w:r>
              <w:rPr>
                <w:sz w:val="22"/>
                <w:szCs w:val="22"/>
              </w:rPr>
              <w:t xml:space="preserve">Whether you worry about it</w:t>
            </w:r>
          </w:p>
        </w:tc>
      </w:tr>
      <w:tr>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Your company announces layoffs</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The decision</w:t>
            </w:r>
          </w:p>
        </w:tc>
        <w:tc>
          <w:tcPr>
            <w:tcW w:type="pct" w:w="33%"/>
            <w:shd w:fill="FAF7F2" w:color="auto" w:val="clear"/>
            <w:tcMar>
              <w:top w:type="dxa" w:w="70"/>
              <w:left w:type="dxa" w:w="110"/>
              <w:bottom w:type="dxa" w:w="70"/>
              <w:right w:type="dxa" w:w="110"/>
            </w:tcMar>
          </w:tcPr>
          <w:p>
            <w:pPr>
              <w:spacing w:after="0" w:before="0"/>
              <w:jc w:val="left"/>
            </w:pPr>
            <w:r>
              <w:rPr>
                <w:sz w:val="22"/>
                <w:szCs w:val="22"/>
              </w:rPr>
              <w:t xml:space="preserve">How you prepare and respond</w:t>
            </w:r>
          </w:p>
        </w:tc>
      </w:tr>
      <w:tr>
        <w:tc>
          <w:tcPr>
            <w:tcW w:type="pct" w:w="33%"/>
            <w:tcMar>
              <w:top w:type="dxa" w:w="70"/>
              <w:left w:type="dxa" w:w="110"/>
              <w:bottom w:type="dxa" w:w="70"/>
              <w:right w:type="dxa" w:w="110"/>
            </w:tcMar>
          </w:tcPr>
          <w:p>
            <w:pPr>
              <w:spacing w:after="0" w:before="0"/>
              <w:jc w:val="left"/>
            </w:pPr>
            <w:r>
              <w:rPr>
                <w:sz w:val="22"/>
                <w:szCs w:val="22"/>
              </w:rPr>
              <w:t xml:space="preserve">Social media trolling</w:t>
            </w:r>
          </w:p>
        </w:tc>
        <w:tc>
          <w:tcPr>
            <w:tcW w:type="pct" w:w="33%"/>
            <w:tcMar>
              <w:top w:type="dxa" w:w="70"/>
              <w:left w:type="dxa" w:w="110"/>
              <w:bottom w:type="dxa" w:w="70"/>
              <w:right w:type="dxa" w:w="110"/>
            </w:tcMar>
          </w:tcPr>
          <w:p>
            <w:pPr>
              <w:spacing w:after="0" w:before="0"/>
              <w:jc w:val="left"/>
            </w:pPr>
            <w:r>
              <w:rPr>
                <w:sz w:val="22"/>
                <w:szCs w:val="22"/>
              </w:rPr>
              <w:t xml:space="preserve">What others write</w:t>
            </w:r>
          </w:p>
        </w:tc>
        <w:tc>
          <w:tcPr>
            <w:tcW w:type="pct" w:w="33%"/>
            <w:tcMar>
              <w:top w:type="dxa" w:w="70"/>
              <w:left w:type="dxa" w:w="110"/>
              <w:bottom w:type="dxa" w:w="70"/>
              <w:right w:type="dxa" w:w="110"/>
            </w:tcMar>
          </w:tcPr>
          <w:p>
            <w:pPr>
              <w:spacing w:after="0" w:before="0"/>
              <w:jc w:val="left"/>
            </w:pPr>
            <w:r>
              <w:rPr>
                <w:sz w:val="22"/>
                <w:szCs w:val="22"/>
              </w:rPr>
              <w:t xml:space="preserve">Whether you engage</w:t>
            </w:r>
          </w:p>
        </w:tc>
      </w:tr>
    </w:tbl>
    <w:p/>
    <w:p/>
    <w:p>
      <w:pPr>
        <w:pStyle w:val="Heading3"/>
      </w:pPr>
      <w:bookmarkStart w:name="nexia_h_99" w:id="1"/>
      <w:r>
        <w:rPr>
          <w:b/>
          <w:bCs/>
        </w:rPr>
        <w:t xml:space="preserve">1.6.2.  </w:t>
      </w:r>
      <w:r>
        <w:t xml:space="preserve">Virtue as the Highest Good</w:t>
      </w:r>
      <w:bookmarkEnd w:id="1"/>
    </w:p>
    <w:p/>
    <w:p>
      <w:pPr>
        <w:spacing w:after="120" w:line="320"/>
        <w:jc w:val="both"/>
      </w:pPr>
      <w:r>
        <w:t xml:space="preserve">At the heart of Stoicism lies the belief that virtue — our moral excellence — is the only true good. Success, wealth, or status might seem important, but they are fleeting and external. What truly defines us is how we live: with wisdom, courage, justice, and self-discipline.</w:t>
      </w:r>
    </w:p>
    <w:p/>
    <w:p>
      <w:pPr>
        <w:spacing w:after="120" w:line="320"/>
        <w:jc w:val="both"/>
      </w:pPr>
      <w:r>
        <w:t xml:space="preserve">For the Stoics, virtue was not simply a nice-to-have quality. It was the </w:t>
      </w:r>
      <w:r>
        <w:rPr>
          <w:i/>
          <w:iCs/>
        </w:rPr>
        <w:t xml:space="preserve">only</w:t>
      </w:r>
      <w:r>
        <w:t xml:space="preserve"> thing that could not be taken from you. An emperor could lose his throne. A merchant could lose his fortune. A free man could be enslaved. But no one could take away your character — except yourself.</w:t>
      </w:r>
    </w:p>
    <w:p/>
    <w:p>
      <w:pPr>
        <w:spacing w:after="120" w:line="320"/>
        <w:jc w:val="both"/>
      </w:pPr>
      <w:r>
        <w:t xml:space="preserve">&gt; </w:t>
      </w:r>
      <w:r>
        <w:rPr>
          <w:i/>
          <w:iCs/>
        </w:rPr>
        <w:t xml:space="preserve">"You have power over your mind — not outside events. Realise this, and you will find strength."</w:t>
      </w:r>
      <w:r>
        <w:t xml:space="preserve"> &gt; — Marcus Aurelius, </w:t>
      </w:r>
      <w:r>
        <w:rPr>
          <w:i/>
          <w:iCs/>
        </w:rPr>
        <w:t xml:space="preserve">Meditations</w:t>
      </w:r>
    </w:p>
    <w:p/>
    <w:p>
      <w:pPr>
        <w:pStyle w:val="Heading3"/>
      </w:pPr>
      <w:bookmarkStart w:name="nexia_h_107" w:id="1"/>
      <w:r>
        <w:rPr>
          <w:b/>
          <w:bCs/>
        </w:rPr>
        <w:t xml:space="preserve">1.6.3.  </w:t>
      </w:r>
      <w:r>
        <w:t xml:space="preserve">Living According to Nature and Reason</w:t>
      </w:r>
      <w:bookmarkEnd w:id="1"/>
    </w:p>
    <w:p/>
    <w:p>
      <w:pPr>
        <w:spacing w:after="120" w:line="320"/>
        <w:jc w:val="both"/>
      </w:pPr>
      <w:r>
        <w:t xml:space="preserve">For the Stoics, "nature" had a very specific meaning. It referred not to forests and rivers, but to the rational nature of human beings. To "live according to nature" in Stoicism means aligning our lives with reason and the natural order of the world — recognising our role as part of a larger whole and living in harmony with our values, purpose, and the reality of life's impermanence.</w:t>
      </w:r>
    </w:p>
    <w:p/>
    <w:p>
      <w:pPr>
        <w:spacing w:after="120" w:line="320"/>
        <w:jc w:val="both"/>
      </w:pPr>
      <w:r>
        <w:t xml:space="preserve">In practice, this means:</w:t>
      </w:r>
    </w:p>
    <w:p>
      <w:pPr>
        <w:pStyle w:val="ListParagraph"/>
        <w:numPr>
          <w:ilvl w:val="0"/>
          <w:numId w:val="1"/>
        </w:numPr>
        <w:spacing w:line="300"/>
      </w:pPr>
      <w:r>
        <w:t xml:space="preserve">Responding to situations rationally rather than reactively</w:t>
      </w:r>
    </w:p>
    <w:p>
      <w:pPr>
        <w:pStyle w:val="ListParagraph"/>
        <w:numPr>
          <w:ilvl w:val="0"/>
          <w:numId w:val="1"/>
        </w:numPr>
        <w:spacing w:line="300"/>
      </w:pPr>
      <w:r>
        <w:t xml:space="preserve">Recognising that we are social beings, interconnected with others</w:t>
      </w:r>
    </w:p>
    <w:p>
      <w:pPr>
        <w:pStyle w:val="ListParagraph"/>
        <w:numPr>
          <w:ilvl w:val="0"/>
          <w:numId w:val="1"/>
        </w:numPr>
        <w:spacing w:line="300"/>
      </w:pPr>
      <w:r>
        <w:t xml:space="preserve">Accepting the natural cycles of life — growth, change, and loss</w:t>
      </w:r>
    </w:p>
    <w:p/>
    <w:p>
      <w:pPr>
        <w:pStyle w:val="Heading3"/>
      </w:pPr>
      <w:bookmarkStart w:name="nexia_h_116" w:id="1"/>
      <w:r>
        <w:rPr>
          <w:b/>
          <w:bCs/>
        </w:rPr>
        <w:t xml:space="preserve">1.6.4.  </w:t>
      </w:r>
      <w:r>
        <w:t xml:space="preserve">The Impermanence of All Things</w:t>
      </w:r>
      <w:bookmarkEnd w:id="1"/>
    </w:p>
    <w:p/>
    <w:p>
      <w:pPr>
        <w:spacing w:after="120" w:line="320"/>
        <w:jc w:val="both"/>
      </w:pPr>
      <w:r>
        <w:t xml:space="preserve">The Stoics were acutely aware that nothing lasts forever — not pleasure, not pain, not success, not suffering. They did not view this as pessimism. They viewed it as clarity.</w:t>
      </w:r>
    </w:p>
    <w:p/>
    <w:p>
      <w:pPr>
        <w:spacing w:after="120" w:line="320"/>
        <w:jc w:val="both"/>
      </w:pPr>
      <w:r>
        <w:t xml:space="preserve">When you truly accept that everything is temporary, two things happen:</w:t>
      </w:r>
    </w:p>
    <w:p>
      <w:pPr>
        <w:spacing w:after="60" w:line="300"/>
        <w:ind w:left="360" w:hanging="360"/>
      </w:pPr>
      <w:r>
        <w:rPr>
          <w:b/>
          <w:bCs/>
        </w:rPr>
        <w:t xml:space="preserve">1.  </w:t>
      </w:r>
      <w:r>
        <w:t xml:space="preserve">You stop clinging desperately to good things (which generates anxiety)</w:t>
      </w:r>
    </w:p>
    <w:p>
      <w:pPr>
        <w:spacing w:after="60" w:line="300"/>
        <w:ind w:left="360" w:hanging="360"/>
      </w:pPr>
      <w:r>
        <w:rPr>
          <w:b/>
          <w:bCs/>
        </w:rPr>
        <w:t xml:space="preserve">2.  </w:t>
      </w:r>
      <w:r>
        <w:t xml:space="preserve">You stop dreading bad things as permanent catastrophes (which generates resilience)</w:t>
      </w:r>
    </w:p>
    <w:p/>
    <w:p>
      <w:pPr>
        <w:spacing w:after="120" w:line="320"/>
        <w:jc w:val="both"/>
      </w:pPr>
      <w:r>
        <w:t xml:space="preserve">The Latin phrase </w:t>
      </w:r>
      <w:r>
        <w:rPr>
          <w:i/>
          <w:iCs/>
        </w:rPr>
        <w:t xml:space="preserve">"Amor Fati"</w:t>
      </w:r>
      <w:r>
        <w:t xml:space="preserve"> — love of fate — captures this idea at its highest. Not merely accepting what happens, but embracing it, because it is yours.</w:t>
      </w:r>
    </w:p>
    <w:p/>
    <w:p>
      <w:pPr>
        <w:pBdr>
          <w:bottom w:val="single" w:color="E5E1D8" w:sz="6" w:space="1"/>
        </w:pBdr>
        <w:spacing w:after="120" w:before="120"/>
      </w:pPr>
      <w:r>
        <w:t xml:space="preserve"/>
      </w:r>
    </w:p>
    <w:p/>
    <w:p>
      <w:pPr>
        <w:pStyle w:val="Heading2"/>
      </w:pPr>
      <w:bookmarkStart w:name="nexia_h_128" w:id="1"/>
      <w:r>
        <w:rPr>
          <w:b/>
          <w:bCs/>
        </w:rPr>
        <w:t xml:space="preserve">1.7.  </w:t>
      </w:r>
      <w:r>
        <w:t xml:space="preserve">Chapter 3 — The Four Cardinal Virtues</w:t>
      </w:r>
      <w:bookmarkEnd w:id="1"/>
    </w:p>
    <w:p/>
    <w:p>
      <w:pPr>
        <w:spacing w:after="120" w:line="320"/>
        <w:jc w:val="both"/>
      </w:pPr>
      <w:r>
        <w:t xml:space="preserve">The four cardinal virtues — Wisdom, Justice, Courage, and Temperance — form the ethical foundation of Stoicism. Understanding and cultivating these virtues is key to living a fulfilling life according to Stoic principles.</w:t>
      </w:r>
    </w:p>
    <w:p/>
    <w:p>
      <w:pPr>
        <w:pStyle w:val="Heading3"/>
      </w:pPr>
      <w:bookmarkStart w:name="nexia_h_132" w:id="1"/>
      <w:r>
        <w:rPr>
          <w:b/>
          <w:bCs/>
        </w:rPr>
        <w:t xml:space="preserve">1.7.1.  </w:t>
      </w:r>
      <w:r>
        <w:t xml:space="preserve">Wisdom (</w:t>
      </w:r>
      <w:r>
        <w:rPr>
          <w:i/>
          <w:iCs/>
        </w:rPr>
        <w:t xml:space="preserve">Sophia</w:t>
      </w:r>
      <w:r>
        <w:t xml:space="preserve">)</w:t>
      </w:r>
      <w:bookmarkEnd w:id="1"/>
    </w:p>
    <w:p/>
    <w:p>
      <w:pPr>
        <w:spacing w:after="120" w:line="320"/>
        <w:jc w:val="both"/>
      </w:pPr>
      <w:r>
        <w:t xml:space="preserve">Wisdom is the master virtue — the ability to distinguish between what is truly good (virtue), what is truly bad (vice), and what is indifferent (everything external). Without wisdom, the other virtues cannot function properly.</w:t>
      </w:r>
    </w:p>
    <w:p/>
    <w:p>
      <w:pPr>
        <w:spacing w:after="120" w:line="320"/>
        <w:jc w:val="both"/>
      </w:pPr>
      <w:r>
        <w:rPr>
          <w:b/>
          <w:bCs/>
        </w:rPr>
        <w:t xml:space="preserve">What it looks like in daily life:</w:t>
      </w:r>
    </w:p>
    <w:p>
      <w:pPr>
        <w:pStyle w:val="ListParagraph"/>
        <w:numPr>
          <w:ilvl w:val="0"/>
          <w:numId w:val="1"/>
        </w:numPr>
        <w:spacing w:line="300"/>
      </w:pPr>
      <w:r>
        <w:t xml:space="preserve">Pausing before reacting in a difficult conversation</w:t>
      </w:r>
    </w:p>
    <w:p>
      <w:pPr>
        <w:pStyle w:val="ListParagraph"/>
        <w:numPr>
          <w:ilvl w:val="0"/>
          <w:numId w:val="1"/>
        </w:numPr>
        <w:spacing w:line="300"/>
      </w:pPr>
      <w:r>
        <w:t xml:space="preserve">Asking "What is actually happening here?" rather than "What does this mean about me?"</w:t>
      </w:r>
    </w:p>
    <w:p>
      <w:pPr>
        <w:pStyle w:val="ListParagraph"/>
        <w:numPr>
          <w:ilvl w:val="0"/>
          <w:numId w:val="1"/>
        </w:numPr>
        <w:spacing w:line="300"/>
      </w:pPr>
      <w:r>
        <w:t xml:space="preserve">Distinguishing between facts and the stories you tell about facts</w:t>
      </w:r>
    </w:p>
    <w:p>
      <w:pPr>
        <w:pStyle w:val="ListParagraph"/>
        <w:numPr>
          <w:ilvl w:val="0"/>
          <w:numId w:val="1"/>
        </w:numPr>
        <w:spacing w:line="300"/>
      </w:pPr>
      <w:r>
        <w:t xml:space="preserve">Making decisions based on long-term values rather than short-term emotions</w:t>
      </w:r>
    </w:p>
    <w:p/>
    <w:p>
      <w:pPr>
        <w:spacing w:after="120" w:line="320"/>
        <w:jc w:val="both"/>
      </w:pPr>
      <w:r>
        <w:rPr>
          <w:b/>
          <w:bCs/>
        </w:rPr>
        <w:t xml:space="preserve">Stoic Prompt for Wisdom:</w:t>
      </w:r>
      <w:r>
        <w:t xml:space="preserve"> Before any important decision, ask yourself: </w:t>
      </w:r>
      <w:r>
        <w:rPr>
          <w:i/>
          <w:iCs/>
        </w:rPr>
        <w:t xml:space="preserve">"What would a wise, calm person do in this situation?"</w:t>
      </w:r>
    </w:p>
    <w:p/>
    <w:p>
      <w:pPr>
        <w:pStyle w:val="Heading3"/>
      </w:pPr>
      <w:bookmarkStart w:name="nexia_h_144" w:id="1"/>
      <w:r>
        <w:rPr>
          <w:b/>
          <w:bCs/>
        </w:rPr>
        <w:t xml:space="preserve">1.7.2.  </w:t>
      </w:r>
      <w:r>
        <w:t xml:space="preserve">Courage (</w:t>
      </w:r>
      <w:r>
        <w:rPr>
          <w:i/>
          <w:iCs/>
        </w:rPr>
        <w:t xml:space="preserve">Andreia</w:t>
      </w:r>
      <w:r>
        <w:t xml:space="preserve">)</w:t>
      </w:r>
      <w:bookmarkEnd w:id="1"/>
    </w:p>
    <w:p/>
    <w:p>
      <w:pPr>
        <w:spacing w:after="120" w:line="320"/>
        <w:jc w:val="both"/>
      </w:pPr>
      <w:r>
        <w:t xml:space="preserve">Courage, for the Stoics, was not the absence of fear. It was the willingness to act rightly </w:t>
      </w:r>
      <w:r>
        <w:rPr>
          <w:i/>
          <w:iCs/>
        </w:rPr>
        <w:t xml:space="preserve">despite</w:t>
      </w:r>
      <w:r>
        <w:t xml:space="preserve"> fear. Fortitude — the strength to endure challenges with resilience — is a cornerstone of Stoicism. Life will inevitably bring hardships, whether it's a loss, failure, or betrayal. Stoicism doesn't teach us to avoid pain but to meet it with courage and patience.</w:t>
      </w:r>
    </w:p>
    <w:p/>
    <w:p>
      <w:pPr>
        <w:spacing w:after="120" w:line="320"/>
        <w:jc w:val="both"/>
      </w:pPr>
      <w:r>
        <w:t xml:space="preserve">Courage shows up in small ways every day:</w:t>
      </w:r>
    </w:p>
    <w:p>
      <w:pPr>
        <w:pStyle w:val="ListParagraph"/>
        <w:numPr>
          <w:ilvl w:val="0"/>
          <w:numId w:val="1"/>
        </w:numPr>
        <w:spacing w:line="300"/>
      </w:pPr>
      <w:r>
        <w:t xml:space="preserve">Having a difficult conversation you have been avoiding</w:t>
      </w:r>
    </w:p>
    <w:p>
      <w:pPr>
        <w:pStyle w:val="ListParagraph"/>
        <w:numPr>
          <w:ilvl w:val="0"/>
          <w:numId w:val="1"/>
        </w:numPr>
        <w:spacing w:line="300"/>
      </w:pPr>
      <w:r>
        <w:t xml:space="preserve">Admitting you were wrong</w:t>
      </w:r>
    </w:p>
    <w:p>
      <w:pPr>
        <w:pStyle w:val="ListParagraph"/>
        <w:numPr>
          <w:ilvl w:val="0"/>
          <w:numId w:val="1"/>
        </w:numPr>
        <w:spacing w:line="300"/>
      </w:pPr>
      <w:r>
        <w:t xml:space="preserve">Pursuing a goal despite the fear of failure</w:t>
      </w:r>
    </w:p>
    <w:p>
      <w:pPr>
        <w:pStyle w:val="ListParagraph"/>
        <w:numPr>
          <w:ilvl w:val="0"/>
          <w:numId w:val="1"/>
        </w:numPr>
        <w:spacing w:line="300"/>
      </w:pPr>
      <w:r>
        <w:t xml:space="preserve">Standing by your values when it is unpopular to do so</w:t>
      </w:r>
    </w:p>
    <w:p/>
    <w:p>
      <w:pPr>
        <w:spacing w:after="120" w:line="320"/>
        <w:jc w:val="both"/>
      </w:pPr>
      <w:r>
        <w:rPr>
          <w:b/>
          <w:bCs/>
        </w:rPr>
        <w:t xml:space="preserve">Stoic Prompt for Courage:</w:t>
      </w:r>
      <w:r>
        <w:t xml:space="preserve"> Ask: </w:t>
      </w:r>
      <w:r>
        <w:rPr>
          <w:i/>
          <w:iCs/>
        </w:rPr>
        <w:t xml:space="preserve">"What am I avoiding right now because it feels uncomfortable? What would the courageous version of me do?"</w:t>
      </w:r>
    </w:p>
    <w:p/>
    <w:p>
      <w:pPr>
        <w:pStyle w:val="Heading3"/>
      </w:pPr>
      <w:bookmarkStart w:name="nexia_h_156" w:id="1"/>
      <w:r>
        <w:rPr>
          <w:b/>
          <w:bCs/>
        </w:rPr>
        <w:t xml:space="preserve">1.7.3.  </w:t>
      </w:r>
      <w:r>
        <w:t xml:space="preserve">Justice (</w:t>
      </w:r>
      <w:r>
        <w:rPr>
          <w:i/>
          <w:iCs/>
        </w:rPr>
        <w:t xml:space="preserve">Dikaiosyne</w:t>
      </w:r>
      <w:r>
        <w:t xml:space="preserve">)</w:t>
      </w:r>
      <w:bookmarkEnd w:id="1"/>
    </w:p>
    <w:p/>
    <w:p>
      <w:pPr>
        <w:spacing w:after="120" w:line="320"/>
        <w:jc w:val="both"/>
      </w:pPr>
      <w:r>
        <w:t xml:space="preserve">Justice, in the Stoic sense, goes far beyond legal or political frameworks. It refers to the commitment to treat all human beings with fairness, honesty, and respect — because we are all part of the same rational community.</w:t>
      </w:r>
    </w:p>
    <w:p/>
    <w:p>
      <w:pPr>
        <w:spacing w:after="120" w:line="320"/>
        <w:jc w:val="both"/>
      </w:pPr>
      <w:r>
        <w:t xml:space="preserve">If you take Stoicism to mean you don't have to care about other people, you are missing the point. The four virtues of Stoicism — which Marcus Aurelius calls "the touchstones of goodness" — are courage, self-discipline, justice, and wisdom.</w:t>
      </w:r>
    </w:p>
    <w:p/>
    <w:p>
      <w:pPr>
        <w:spacing w:after="120" w:line="320"/>
        <w:jc w:val="both"/>
      </w:pPr>
      <w:r>
        <w:rPr>
          <w:b/>
          <w:bCs/>
        </w:rPr>
        <w:t xml:space="preserve">What it looks like in daily life:</w:t>
      </w:r>
    </w:p>
    <w:p>
      <w:pPr>
        <w:pStyle w:val="ListParagraph"/>
        <w:numPr>
          <w:ilvl w:val="0"/>
          <w:numId w:val="1"/>
        </w:numPr>
        <w:spacing w:line="300"/>
      </w:pPr>
      <w:r>
        <w:t xml:space="preserve">Keeping your promises, even when it is inconvenient</w:t>
      </w:r>
    </w:p>
    <w:p>
      <w:pPr>
        <w:pStyle w:val="ListParagraph"/>
        <w:numPr>
          <w:ilvl w:val="0"/>
          <w:numId w:val="1"/>
        </w:numPr>
        <w:spacing w:line="300"/>
      </w:pPr>
      <w:r>
        <w:t xml:space="preserve">Speaking honestly rather than saying what people want to hear</w:t>
      </w:r>
    </w:p>
    <w:p>
      <w:pPr>
        <w:pStyle w:val="ListParagraph"/>
        <w:numPr>
          <w:ilvl w:val="0"/>
          <w:numId w:val="1"/>
        </w:numPr>
        <w:spacing w:line="300"/>
      </w:pPr>
      <w:r>
        <w:t xml:space="preserve">Treating your employees, colleagues, and strangers with equal respect</w:t>
      </w:r>
    </w:p>
    <w:p>
      <w:pPr>
        <w:pStyle w:val="ListParagraph"/>
        <w:numPr>
          <w:ilvl w:val="0"/>
          <w:numId w:val="1"/>
        </w:numPr>
        <w:spacing w:line="300"/>
      </w:pPr>
      <w:r>
        <w:t xml:space="preserve">Acknowledging your mistakes rather than shifting blame</w:t>
      </w:r>
    </w:p>
    <w:p/>
    <w:p>
      <w:pPr>
        <w:spacing w:after="120" w:line="320"/>
        <w:jc w:val="both"/>
      </w:pPr>
      <w:r>
        <w:rPr>
          <w:b/>
          <w:bCs/>
        </w:rPr>
        <w:t xml:space="preserve">Stoic Prompt for Justice:</w:t>
      </w:r>
      <w:r>
        <w:t xml:space="preserve"> After any significant interaction today, ask: </w:t>
      </w:r>
      <w:r>
        <w:rPr>
          <w:i/>
          <w:iCs/>
        </w:rPr>
        <w:t xml:space="preserve">"Did I treat that person fairly? Did I act with integrity?"</w:t>
      </w:r>
    </w:p>
    <w:p/>
    <w:p>
      <w:pPr>
        <w:pStyle w:val="Heading3"/>
      </w:pPr>
      <w:bookmarkStart w:name="nexia_h_170" w:id="1"/>
      <w:r>
        <w:rPr>
          <w:b/>
          <w:bCs/>
        </w:rPr>
        <w:t xml:space="preserve">1.7.4.  </w:t>
      </w:r>
      <w:r>
        <w:t xml:space="preserve">Temperance (</w:t>
      </w:r>
      <w:r>
        <w:rPr>
          <w:i/>
          <w:iCs/>
        </w:rPr>
        <w:t xml:space="preserve">Sophrosyne</w:t>
      </w:r>
      <w:r>
        <w:t xml:space="preserve">)</w:t>
      </w:r>
      <w:bookmarkEnd w:id="1"/>
    </w:p>
    <w:p/>
    <w:p>
      <w:pPr>
        <w:spacing w:after="120" w:line="320"/>
        <w:jc w:val="both"/>
      </w:pPr>
      <w:r>
        <w:t xml:space="preserve">Temperance is the virtue of self-regulation — moderation in all things. It is the ability to enjoy life's pleasures without being enslaved by them, and to endure hardships without being destroyed by them.</w:t>
      </w:r>
    </w:p>
    <w:p/>
    <w:p>
      <w:pPr>
        <w:spacing w:after="120" w:line="320"/>
        <w:jc w:val="both"/>
      </w:pPr>
      <w:r>
        <w:rPr>
          <w:b/>
          <w:bCs/>
        </w:rPr>
        <w:t xml:space="preserve">What it looks like in daily life:</w:t>
      </w:r>
    </w:p>
    <w:p>
      <w:pPr>
        <w:pStyle w:val="ListParagraph"/>
        <w:numPr>
          <w:ilvl w:val="0"/>
          <w:numId w:val="1"/>
        </w:numPr>
        <w:spacing w:line="300"/>
      </w:pPr>
      <w:r>
        <w:t xml:space="preserve">Eating to nourish, not just to escape boredom</w:t>
      </w:r>
    </w:p>
    <w:p>
      <w:pPr>
        <w:pStyle w:val="ListParagraph"/>
        <w:numPr>
          <w:ilvl w:val="0"/>
          <w:numId w:val="1"/>
        </w:numPr>
        <w:spacing w:line="300"/>
      </w:pPr>
      <w:r>
        <w:t xml:space="preserve">Using your phone intentionally rather than compulsively</w:t>
      </w:r>
    </w:p>
    <w:p>
      <w:pPr>
        <w:pStyle w:val="ListParagraph"/>
        <w:numPr>
          <w:ilvl w:val="0"/>
          <w:numId w:val="1"/>
        </w:numPr>
        <w:spacing w:line="300"/>
      </w:pPr>
      <w:r>
        <w:t xml:space="preserve">Spending within your means</w:t>
      </w:r>
    </w:p>
    <w:p>
      <w:pPr>
        <w:pStyle w:val="ListParagraph"/>
        <w:numPr>
          <w:ilvl w:val="0"/>
          <w:numId w:val="1"/>
        </w:numPr>
        <w:spacing w:line="300"/>
      </w:pPr>
      <w:r>
        <w:t xml:space="preserve">Exercising discipline in your daily schedule</w:t>
      </w:r>
    </w:p>
    <w:p>
      <w:pPr>
        <w:pStyle w:val="ListParagraph"/>
        <w:numPr>
          <w:ilvl w:val="0"/>
          <w:numId w:val="1"/>
        </w:numPr>
        <w:spacing w:line="300"/>
      </w:pPr>
      <w:r>
        <w:t xml:space="preserve">Controlling your tongue when anger wants to speak</w:t>
      </w:r>
    </w:p>
    <w:p/>
    <w:p>
      <w:pPr>
        <w:spacing w:after="120" w:line="320"/>
        <w:jc w:val="both"/>
      </w:pPr>
      <w:r>
        <w:t xml:space="preserve">&gt; </w:t>
      </w:r>
      <w:r>
        <w:rPr>
          <w:i/>
          <w:iCs/>
        </w:rPr>
        <w:t xml:space="preserve">"He is a wise man who does not grieve for the things which he has not, but rejoices for those which he has."</w:t>
      </w:r>
      <w:r>
        <w:t xml:space="preserve"> &gt; — Epictetus</w:t>
      </w:r>
    </w:p>
    <w:p/>
    <w:p>
      <w:pPr>
        <w:spacing w:after="120" w:line="320"/>
        <w:jc w:val="both"/>
      </w:pPr>
      <w:r>
        <w:rPr>
          <w:b/>
          <w:bCs/>
        </w:rPr>
        <w:t xml:space="preserve">Stoic Prompt for Temperance:</w:t>
      </w:r>
      <w:r>
        <w:t xml:space="preserve"> Today, identify one area of your life where you are in excess. What would moderation look like there?</w:t>
      </w:r>
    </w:p>
    <w:p/>
    <w:p>
      <w:pPr>
        <w:pStyle w:val="Heading3"/>
      </w:pPr>
      <w:bookmarkStart w:name="nexia_h_185" w:id="1"/>
      <w:r>
        <w:rPr>
          <w:b/>
          <w:bCs/>
        </w:rPr>
        <w:t xml:space="preserve">1.7.5.  </w:t>
      </w:r>
      <w:r>
        <w:t xml:space="preserve">✏️ Exercise 1 — The Virtue Inventory</w:t>
      </w:r>
      <w:bookmarkEnd w:id="1"/>
    </w:p>
    <w:p/>
    <w:p>
      <w:pPr>
        <w:spacing w:after="120" w:line="320"/>
        <w:jc w:val="both"/>
      </w:pPr>
      <w:r>
        <w:t xml:space="preserve">Take 15 minutes and complete the following reflection in writing:</w:t>
      </w:r>
    </w:p>
    <w:p/>
    <w:p>
      <w:pPr>
        <w:spacing w:after="60" w:line="300"/>
        <w:ind w:left="360" w:hanging="360"/>
      </w:pPr>
      <w:r>
        <w:rPr>
          <w:b/>
          <w:bCs/>
        </w:rPr>
        <w:t xml:space="preserve">1.  </w:t>
      </w:r>
      <w:r>
        <w:t xml:space="preserve">Which of the four virtues is your </w:t>
      </w:r>
      <w:r>
        <w:rPr>
          <w:i/>
          <w:iCs/>
        </w:rPr>
        <w:t xml:space="preserve">strongest</w:t>
      </w:r>
      <w:r>
        <w:t xml:space="preserve"> right now? Give one specific example from your recent life.</w:t>
      </w:r>
    </w:p>
    <w:p>
      <w:pPr>
        <w:spacing w:after="60" w:line="300"/>
        <w:ind w:left="360" w:hanging="360"/>
      </w:pPr>
      <w:r>
        <w:rPr>
          <w:b/>
          <w:bCs/>
        </w:rPr>
        <w:t xml:space="preserve">2.  </w:t>
      </w:r>
      <w:r>
        <w:t xml:space="preserve">Which virtue is your </w:t>
      </w:r>
      <w:r>
        <w:rPr>
          <w:i/>
          <w:iCs/>
        </w:rPr>
        <w:t xml:space="preserve">weakest</w:t>
      </w:r>
      <w:r>
        <w:t xml:space="preserve">? Be honest. Give one specific example where this weakness appeared.</w:t>
      </w:r>
    </w:p>
    <w:p>
      <w:pPr>
        <w:spacing w:after="60" w:line="300"/>
        <w:ind w:left="360" w:hanging="360"/>
      </w:pPr>
      <w:r>
        <w:rPr>
          <w:b/>
          <w:bCs/>
        </w:rPr>
        <w:t xml:space="preserve">3.  </w:t>
      </w:r>
      <w:r>
        <w:t xml:space="preserve">In what area of your life would practising that weakest virtue make the most immediate difference?</w:t>
      </w:r>
    </w:p>
    <w:p/>
    <w:p>
      <w:pPr>
        <w:spacing w:after="120" w:line="320"/>
        <w:jc w:val="both"/>
      </w:pPr>
      <w:r>
        <w:t xml:space="preserve">There are no right or wrong answers. The value is in the honest seeing.</w:t>
      </w:r>
    </w:p>
    <w:p/>
    <w:p>
      <w:pPr>
        <w:pBdr>
          <w:bottom w:val="single" w:color="E5E1D8" w:sz="6" w:space="1"/>
        </w:pBdr>
        <w:spacing w:after="120" w:before="120"/>
      </w:pPr>
      <w:r>
        <w:t xml:space="preserve"/>
      </w:r>
    </w:p>
    <w:p/>
    <w:p>
      <w:pPr>
        <w:pStyle w:val="Heading2"/>
      </w:pPr>
      <w:bookmarkStart w:name="nexia_h_197" w:id="1"/>
      <w:r>
        <w:rPr>
          <w:b/>
          <w:bCs/>
        </w:rPr>
        <w:t xml:space="preserve">1.8.  </w:t>
      </w:r>
      <w:r>
        <w:t xml:space="preserve">Chapter 4 — Common Misconceptions About Stoicism</w:t>
      </w:r>
      <w:bookmarkEnd w:id="1"/>
    </w:p>
    <w:p/>
    <w:p>
      <w:pPr>
        <w:spacing w:after="120" w:line="320"/>
        <w:jc w:val="both"/>
      </w:pPr>
      <w:r>
        <w:t xml:space="preserve">Before going further, it is essential to address three widespread misunderstandings that prevent many people from engaging fully with Stoic philosophy.</w:t>
      </w:r>
    </w:p>
    <w:p/>
    <w:p>
      <w:pPr>
        <w:pStyle w:val="Heading3"/>
      </w:pPr>
      <w:bookmarkStart w:name="nexia_h_201" w:id="1"/>
      <w:r>
        <w:rPr>
          <w:b/>
          <w:bCs/>
        </w:rPr>
        <w:t xml:space="preserve">1.8.1.  </w:t>
      </w:r>
      <w:r>
        <w:t xml:space="preserve">"Stoics Don't Feel Emotions"</w:t>
      </w:r>
      <w:bookmarkEnd w:id="1"/>
    </w:p>
    <w:p/>
    <w:p>
      <w:pPr>
        <w:spacing w:after="120" w:line="320"/>
        <w:jc w:val="both"/>
      </w:pPr>
      <w:r>
        <w:t xml:space="preserve">This is the most persistent myth, and it is completely false.</w:t>
      </w:r>
    </w:p>
    <w:p/>
    <w:p>
      <w:pPr>
        <w:spacing w:after="120" w:line="320"/>
        <w:jc w:val="both"/>
      </w:pPr>
      <w:r>
        <w:t xml:space="preserve">At its core, Stoicism isn't about becoming an unfeeling robot. It's about developing inner strength, making ethical choices, and finding a sense of peace amidst life's inevitable ups and downs.</w:t>
      </w:r>
    </w:p>
    <w:p/>
    <w:p>
      <w:pPr>
        <w:spacing w:after="120" w:line="320"/>
        <w:jc w:val="both"/>
      </w:pPr>
      <w:r>
        <w:t xml:space="preserve">The Stoics did not aim to eliminate emotions. They aimed to be the </w:t>
      </w:r>
      <w:r>
        <w:rPr>
          <w:i/>
          <w:iCs/>
        </w:rPr>
        <w:t xml:space="preserve">observer</w:t>
      </w:r>
      <w:r>
        <w:t xml:space="preserve"> of their emotions rather than the </w:t>
      </w:r>
      <w:r>
        <w:rPr>
          <w:i/>
          <w:iCs/>
        </w:rPr>
        <w:t xml:space="preserve">slave</w:t>
      </w:r>
      <w:r>
        <w:t xml:space="preserve"> of their emotions. Marcus Aurelius writes in </w:t>
      </w:r>
      <w:r>
        <w:rPr>
          <w:i/>
          <w:iCs/>
        </w:rPr>
        <w:t xml:space="preserve">Meditations</w:t>
      </w:r>
      <w:r>
        <w:t xml:space="preserve"> about grief, frustration, love, and longing — with remarkable candour. He doesn't suppress them. He examines them.</w:t>
      </w:r>
    </w:p>
    <w:p/>
    <w:p>
      <w:pPr>
        <w:spacing w:after="120" w:line="320"/>
        <w:jc w:val="both"/>
      </w:pPr>
      <w:r>
        <w:t xml:space="preserve">Stoicism promotes emotional intelligence through self-awareness and empathy. When we step back and observe our emotions rather than letting them control us, we gain the freedom to choose our responses.</w:t>
      </w:r>
    </w:p>
    <w:p/>
    <w:p>
      <w:pPr>
        <w:spacing w:after="120" w:line="320"/>
        <w:jc w:val="both"/>
      </w:pPr>
      <w:r>
        <w:t xml:space="preserve">The Stoic distinction is not between feeling and not feeling. It is between a </w:t>
      </w:r>
      <w:r>
        <w:rPr>
          <w:i/>
          <w:iCs/>
        </w:rPr>
        <w:t xml:space="preserve">passion</w:t>
      </w:r>
      <w:r>
        <w:t xml:space="preserve"> (an emotion that overwhelms reason and drives compulsive behaviour) and a </w:t>
      </w:r>
      <w:r>
        <w:rPr>
          <w:i/>
          <w:iCs/>
        </w:rPr>
        <w:t xml:space="preserve">good emotion</w:t>
      </w:r>
      <w:r>
        <w:t xml:space="preserve"> (a rational, proportionate response to a real situation).</w:t>
      </w:r>
    </w:p>
    <w:p/>
    <w:p>
      <w:pPr>
        <w:spacing w:after="120" w:line="320"/>
        <w:jc w:val="both"/>
      </w:pPr>
      <w:r>
        <w:rPr>
          <w:b/>
          <w:bCs/>
        </w:rPr>
        <w:t xml:space="preserve">Example:</w:t>
      </w:r>
      <w:r>
        <w:t xml:space="preserve"> Anger at an injustice done to someone you love is a proportionate response. Rage that leads you to say something destructive you cannot take back is a passion — an emotion that has taken over your reason. Stoicism trains the latter, not the former.</w:t>
      </w:r>
    </w:p>
    <w:p/>
    <w:p>
      <w:pPr>
        <w:pStyle w:val="Heading3"/>
      </w:pPr>
      <w:bookmarkStart w:name="nexia_h_215" w:id="1"/>
      <w:r>
        <w:rPr>
          <w:b/>
          <w:bCs/>
        </w:rPr>
        <w:t xml:space="preserve">1.8.2.  </w:t>
      </w:r>
      <w:r>
        <w:t xml:space="preserve">"Stoicism Is Passive"</w:t>
      </w:r>
      <w:bookmarkEnd w:id="1"/>
    </w:p>
    <w:p/>
    <w:p>
      <w:pPr>
        <w:spacing w:after="120" w:line="320"/>
        <w:jc w:val="both"/>
      </w:pPr>
      <w:r>
        <w:t xml:space="preserve">Some people read the Stoic focus on acceptance and conclude that Stoics simply resign themselves to whatever happens. This misreads the philosophy fundamentally.</w:t>
      </w:r>
    </w:p>
    <w:p/>
    <w:p>
      <w:pPr>
        <w:spacing w:after="120" w:line="320"/>
        <w:jc w:val="both"/>
      </w:pPr>
      <w:r>
        <w:t xml:space="preserve">Acceptance in Stoicism is not passive surrender, but an acknowledgement of reality that lets us act wisely.</w:t>
      </w:r>
    </w:p>
    <w:p/>
    <w:p>
      <w:pPr>
        <w:spacing w:after="120" w:line="320"/>
        <w:jc w:val="both"/>
      </w:pPr>
      <w:r>
        <w:t xml:space="preserve">The Stoics accepted what was truly outside their control. But within their sphere of influence, they acted with full commitment and energy. Marcus Aurelius ran an empire. Seneca reformed Roman politics. Epictetus built a school. They were not passive people.</w:t>
      </w:r>
    </w:p>
    <w:p/>
    <w:p>
      <w:pPr>
        <w:spacing w:after="120" w:line="320"/>
        <w:jc w:val="both"/>
      </w:pPr>
      <w:r>
        <w:t xml:space="preserve">Ryan Holiday's </w:t>
      </w:r>
      <w:r>
        <w:rPr>
          <w:i/>
          <w:iCs/>
        </w:rPr>
        <w:t xml:space="preserve">The Obstacle Is the Way</w:t>
      </w:r>
      <w:r>
        <w:t xml:space="preserve"> explores how Stoic principles can help individuals turn adversity into opportunity. Drawing on the teachings of Marcus Aurelius, Holiday demonstrates how challenges can be reframed as paths to growth and success.</w:t>
      </w:r>
    </w:p>
    <w:p/>
    <w:p>
      <w:pPr>
        <w:spacing w:after="120" w:line="320"/>
        <w:jc w:val="both"/>
      </w:pPr>
      <w:r>
        <w:t xml:space="preserve">The Stoic attitude toward obstacles is not "this doesn't matter." It is: </w:t>
      </w:r>
      <w:r>
        <w:rPr>
          <w:i/>
          <w:iCs/>
        </w:rPr>
        <w:t xml:space="preserve">"I cannot control that this happened. I can control what I do next."</w:t>
      </w:r>
    </w:p>
    <w:p/>
    <w:p>
      <w:pPr>
        <w:pStyle w:val="Heading3"/>
      </w:pPr>
      <w:bookmarkStart w:name="nexia_h_227" w:id="1"/>
      <w:r>
        <w:rPr>
          <w:b/>
          <w:bCs/>
        </w:rPr>
        <w:t xml:space="preserve">1.8.3.  </w:t>
      </w:r>
      <w:r>
        <w:t xml:space="preserve">"Stoicism Is Only for Hard Times"</w:t>
      </w:r>
      <w:bookmarkEnd w:id="1"/>
    </w:p>
    <w:p/>
    <w:p>
      <w:pPr>
        <w:spacing w:after="120" w:line="320"/>
        <w:jc w:val="both"/>
      </w:pPr>
      <w:r>
        <w:t xml:space="preserve">Many people discover Stoicism during a crisis — a job loss, a health scare, a painful relationship ending — and treat it as emergency medicine. That is a valid entry point. But it misses most of the philosophy's value.</w:t>
      </w:r>
    </w:p>
    <w:p/>
    <w:p>
      <w:pPr>
        <w:spacing w:after="120" w:line="320"/>
        <w:jc w:val="both"/>
      </w:pPr>
      <w:r>
        <w:t xml:space="preserve">Stoicism is not a crisis management tool. It is a way of life — a daily practice that trains the mind the same way exercise trains the body. When practiced consistently, Stoic principles can transform how we experience stress, setbacks, and success. You don't need to live like an ancient philosopher to practise Stoicism.</w:t>
      </w:r>
    </w:p>
    <w:p/>
    <w:p>
      <w:pPr>
        <w:spacing w:after="120" w:line="320"/>
        <w:jc w:val="both"/>
      </w:pPr>
      <w:r>
        <w:t xml:space="preserve">The goal is to build the mental infrastructure during calm times so that it holds during storms.</w:t>
      </w:r>
    </w:p>
    <w:p/>
    <w:p>
      <w:pPr>
        <w:pBdr>
          <w:bottom w:val="single" w:color="E5E1D8" w:sz="6" w:space="1"/>
        </w:pBdr>
        <w:spacing w:after="120" w:before="120"/>
      </w:pPr>
      <w:r>
        <w:t xml:space="preserve"/>
      </w:r>
    </w:p>
    <w:p/>
    <w:p>
      <w:pPr>
        <w:pStyle w:val="Heading2"/>
      </w:pPr>
      <w:bookmarkStart w:name="nexia_h_237" w:id="1"/>
      <w:r>
        <w:rPr>
          <w:b/>
          <w:bCs/>
        </w:rPr>
        <w:t xml:space="preserve">1.9.  </w:t>
      </w:r>
      <w:r>
        <w:t xml:space="preserve">Chapter 5 — Key Stoic Practices for Daily Life</w:t>
      </w:r>
      <w:bookmarkEnd w:id="1"/>
    </w:p>
    <w:p/>
    <w:p>
      <w:pPr>
        <w:spacing w:after="120" w:line="320"/>
        <w:jc w:val="both"/>
      </w:pPr>
      <w:r>
        <w:t xml:space="preserve">Philosophy, for the Stoics, was not a set of ideas to be debated. It was a set of </w:t>
      </w:r>
      <w:r>
        <w:rPr>
          <w:i/>
          <w:iCs/>
        </w:rPr>
        <w:t xml:space="preserve">disciplines</w:t>
      </w:r>
      <w:r>
        <w:t xml:space="preserve"> to be practised. The recommended practices include daily reflection, journaling, mindfulness, and negative visualisation. The goal is to focus on personal growth and align actions with values.</w:t>
      </w:r>
    </w:p>
    <w:p/>
    <w:p>
      <w:pPr>
        <w:spacing w:after="120" w:line="320"/>
        <w:jc w:val="both"/>
      </w:pPr>
      <w:r>
        <w:t xml:space="preserve">Here are the five core Stoic practices, translated for the modern practitioner.</w:t>
      </w:r>
    </w:p>
    <w:p/>
    <w:p>
      <w:pPr>
        <w:pStyle w:val="Heading3"/>
      </w:pPr>
      <w:bookmarkStart w:name="nexia_h_243" w:id="1"/>
      <w:r>
        <w:rPr>
          <w:b/>
          <w:bCs/>
        </w:rPr>
        <w:t xml:space="preserve">1.9.1.  </w:t>
      </w:r>
      <w:r>
        <w:t xml:space="preserve">Morning Reflection</w:t>
      </w:r>
      <w:bookmarkEnd w:id="1"/>
    </w:p>
    <w:p/>
    <w:p>
      <w:pPr>
        <w:spacing w:after="120" w:line="320"/>
        <w:jc w:val="both"/>
      </w:pPr>
      <w:r>
        <w:t xml:space="preserve">Every morning, before the demands of the day take over, take five to ten minutes to set your intention.</w:t>
      </w:r>
    </w:p>
    <w:p/>
    <w:p>
      <w:pPr>
        <w:spacing w:after="120" w:line="320"/>
        <w:jc w:val="both"/>
      </w:pPr>
      <w:r>
        <w:t xml:space="preserve">Marcus Aurelius began his days with a mental preparation. He would remind himself that the day ahead would bring difficult people, frustrations, and challenges — and he would prepare his mind to meet them with virtue.</w:t>
      </w:r>
    </w:p>
    <w:p/>
    <w:p>
      <w:pPr>
        <w:spacing w:after="120" w:line="320"/>
        <w:jc w:val="both"/>
      </w:pPr>
      <w:r>
        <w:rPr>
          <w:b/>
          <w:bCs/>
        </w:rPr>
        <w:t xml:space="preserve">A simple morning reflection:</w:t>
      </w:r>
    </w:p>
    <w:p>
      <w:pPr>
        <w:pStyle w:val="ListParagraph"/>
        <w:numPr>
          <w:ilvl w:val="0"/>
          <w:numId w:val="1"/>
        </w:numPr>
        <w:spacing w:line="300"/>
      </w:pPr>
      <w:r>
        <w:rPr>
          <w:i/>
          <w:iCs/>
        </w:rPr>
        <w:t xml:space="preserve">What is one challenge I am likely to face today?</w:t>
      </w:r>
    </w:p>
    <w:p>
      <w:pPr>
        <w:pStyle w:val="ListParagraph"/>
        <w:numPr>
          <w:ilvl w:val="0"/>
          <w:numId w:val="1"/>
        </w:numPr>
        <w:spacing w:line="300"/>
      </w:pPr>
      <w:r>
        <w:rPr>
          <w:i/>
          <w:iCs/>
        </w:rPr>
        <w:t xml:space="preserve">How would a wise, disciplined person respond to it?</w:t>
      </w:r>
    </w:p>
    <w:p>
      <w:pPr>
        <w:pStyle w:val="ListParagraph"/>
        <w:numPr>
          <w:ilvl w:val="0"/>
          <w:numId w:val="1"/>
        </w:numPr>
        <w:spacing w:line="300"/>
      </w:pPr>
      <w:r>
        <w:rPr>
          <w:i/>
          <w:iCs/>
        </w:rPr>
        <w:t xml:space="preserve">What virtue do I want to embody today: wisdom, courage, justice, or temperance?</w:t>
      </w:r>
    </w:p>
    <w:p/>
    <w:p>
      <w:pPr>
        <w:spacing w:after="120" w:line="320"/>
        <w:jc w:val="both"/>
      </w:pPr>
      <w:r>
        <w:t xml:space="preserve">This practice takes under five minutes. Its effect on the quality of your day is disproportionate to its investment.</w:t>
      </w:r>
    </w:p>
    <w:p/>
    <w:p>
      <w:pPr>
        <w:pStyle w:val="Heading3"/>
      </w:pPr>
      <w:bookmarkStart w:name="nexia_h_256" w:id="1"/>
      <w:r>
        <w:rPr>
          <w:b/>
          <w:bCs/>
        </w:rPr>
        <w:t xml:space="preserve">1.9.2.  </w:t>
      </w:r>
      <w:r>
        <w:t xml:space="preserve">Journaling</w:t>
      </w:r>
      <w:bookmarkEnd w:id="1"/>
    </w:p>
    <w:p/>
    <w:p>
      <w:pPr>
        <w:spacing w:after="120" w:line="320"/>
        <w:jc w:val="both"/>
      </w:pPr>
      <w:r>
        <w:t xml:space="preserve">Marcus Aurelius's </w:t>
      </w:r>
      <w:r>
        <w:rPr>
          <w:i/>
          <w:iCs/>
        </w:rPr>
        <w:t xml:space="preserve">Meditations</w:t>
      </w:r>
      <w:r>
        <w:t xml:space="preserve"> is itself a philosophical journal — a practice of writing and talking about Stoic ideas to process them and make them operative. Journaling is a form of Stoic philosophy. Stoicism is the practice of writing down and talking about these things.</w:t>
      </w:r>
    </w:p>
    <w:p/>
    <w:p>
      <w:pPr>
        <w:spacing w:after="120" w:line="320"/>
        <w:jc w:val="both"/>
      </w:pPr>
      <w:r>
        <w:t xml:space="preserve">The Stoic journal is not a diary of events. It is a place to:</w:t>
      </w:r>
    </w:p>
    <w:p>
      <w:pPr>
        <w:pStyle w:val="ListParagraph"/>
        <w:numPr>
          <w:ilvl w:val="0"/>
          <w:numId w:val="1"/>
        </w:numPr>
        <w:spacing w:line="300"/>
      </w:pPr>
      <w:r>
        <w:t xml:space="preserve">Examine your reactions to the day's events</w:t>
      </w:r>
    </w:p>
    <w:p>
      <w:pPr>
        <w:pStyle w:val="ListParagraph"/>
        <w:numPr>
          <w:ilvl w:val="0"/>
          <w:numId w:val="1"/>
        </w:numPr>
        <w:spacing w:line="300"/>
      </w:pPr>
      <w:r>
        <w:t xml:space="preserve">Identify moments where you acted from virtue — or from passion</w:t>
      </w:r>
    </w:p>
    <w:p>
      <w:pPr>
        <w:pStyle w:val="ListParagraph"/>
        <w:numPr>
          <w:ilvl w:val="0"/>
          <w:numId w:val="1"/>
        </w:numPr>
        <w:spacing w:line="300"/>
      </w:pPr>
      <w:r>
        <w:t xml:space="preserve">Work through difficult situations rationally</w:t>
      </w:r>
    </w:p>
    <w:p>
      <w:pPr>
        <w:pStyle w:val="ListParagraph"/>
        <w:numPr>
          <w:ilvl w:val="0"/>
          <w:numId w:val="1"/>
        </w:numPr>
        <w:spacing w:line="300"/>
      </w:pPr>
      <w:r>
        <w:t xml:space="preserve">Record insights and intentions going forward</w:t>
      </w:r>
    </w:p>
    <w:p/>
    <w:p>
      <w:pPr>
        <w:spacing w:after="120" w:line="320"/>
        <w:jc w:val="both"/>
      </w:pPr>
      <w:r>
        <w:t xml:space="preserve">Keep a Stoic journal where you write about your thoughts, challenges, and progress in applying Stoic principles. In your interactions, consciously practise virtues like courage, temperance, justice, and wisdom.</w:t>
      </w:r>
    </w:p>
    <w:p/>
    <w:p>
      <w:pPr>
        <w:spacing w:after="120" w:line="320"/>
        <w:jc w:val="both"/>
      </w:pPr>
      <w:r>
        <w:rPr>
          <w:b/>
          <w:bCs/>
        </w:rPr>
        <w:t xml:space="preserve">Getting started:</w:t>
      </w:r>
      <w:r>
        <w:t xml:space="preserve"> Write for just five minutes each evening. Answer: </w:t>
      </w:r>
      <w:r>
        <w:rPr>
          <w:i/>
          <w:iCs/>
        </w:rPr>
        <w:t xml:space="preserve">"Where did I fall short today? Where did I do well? What would I do differently?"</w:t>
      </w:r>
    </w:p>
    <w:p/>
    <w:p>
      <w:pPr>
        <w:pStyle w:val="Heading3"/>
      </w:pPr>
      <w:bookmarkStart w:name="nexia_h_270" w:id="1"/>
      <w:r>
        <w:rPr>
          <w:b/>
          <w:bCs/>
        </w:rPr>
        <w:t xml:space="preserve">1.9.3.  </w:t>
      </w:r>
      <w:r>
        <w:t xml:space="preserve">Negative Visualisation (</w:t>
      </w:r>
      <w:r>
        <w:rPr>
          <w:i/>
          <w:iCs/>
        </w:rPr>
        <w:t xml:space="preserve">Premeditatio Malorum</w:t>
      </w:r>
      <w:r>
        <w:t xml:space="preserve">)</w:t>
      </w:r>
      <w:bookmarkEnd w:id="1"/>
    </w:p>
    <w:p/>
    <w:p>
      <w:pPr>
        <w:spacing w:after="120" w:line="320"/>
        <w:jc w:val="both"/>
      </w:pPr>
      <w:r>
        <w:t xml:space="preserve">This is perhaps the most misunderstood Stoic practice. </w:t>
      </w:r>
      <w:r>
        <w:rPr>
          <w:i/>
          <w:iCs/>
        </w:rPr>
        <w:t xml:space="preserve">Premeditatio Malorum</w:t>
      </w:r>
      <w:r>
        <w:t xml:space="preserve"> means "the premeditation of evils" — deliberately imagining that things could go wrong.</w:t>
      </w:r>
    </w:p>
    <w:p/>
    <w:p>
      <w:pPr>
        <w:spacing w:after="120" w:line="320"/>
        <w:jc w:val="both"/>
      </w:pPr>
      <w:r>
        <w:t xml:space="preserve">Before an important meeting, imagine it going badly. Before a journey, consider what might be delayed. Before any project, picture the obstacles that might arise.</w:t>
      </w:r>
    </w:p>
    <w:p/>
    <w:p>
      <w:pPr>
        <w:spacing w:after="120" w:line="320"/>
        <w:jc w:val="both"/>
      </w:pPr>
      <w:r>
        <w:t xml:space="preserve">This sounds like pessimism. It is the opposite.</w:t>
      </w:r>
    </w:p>
    <w:p/>
    <w:p>
      <w:pPr>
        <w:spacing w:after="120" w:line="320"/>
        <w:jc w:val="both"/>
      </w:pPr>
      <w:r>
        <w:t xml:space="preserve">Why? Because when you have mentally rehearsed the possibility of difficulty, two things happen:</w:t>
      </w:r>
    </w:p>
    <w:p>
      <w:pPr>
        <w:spacing w:after="60" w:line="300"/>
        <w:ind w:left="360" w:hanging="360"/>
      </w:pPr>
      <w:r>
        <w:rPr>
          <w:b/>
          <w:bCs/>
        </w:rPr>
        <w:t xml:space="preserve">1.  </w:t>
      </w:r>
      <w:r>
        <w:rPr>
          <w:b/>
          <w:bCs/>
        </w:rPr>
        <w:t xml:space="preserve">You prepare better</w:t>
      </w:r>
      <w:r>
        <w:t xml:space="preserve"> — practically and emotionally</w:t>
      </w:r>
    </w:p>
    <w:p>
      <w:pPr>
        <w:spacing w:after="60" w:line="300"/>
        <w:ind w:left="360" w:hanging="360"/>
      </w:pPr>
      <w:r>
        <w:rPr>
          <w:b/>
          <w:bCs/>
        </w:rPr>
        <w:t xml:space="preserve">2.  </w:t>
      </w:r>
      <w:r>
        <w:rPr>
          <w:b/>
          <w:bCs/>
        </w:rPr>
        <w:t xml:space="preserve">You are no longer blindsided</w:t>
      </w:r>
      <w:r>
        <w:t xml:space="preserve"> — which is where most psychological damage from adversity comes from</w:t>
      </w:r>
    </w:p>
    <w:p/>
    <w:p>
      <w:pPr>
        <w:spacing w:after="120" w:line="320"/>
        <w:jc w:val="both"/>
      </w:pPr>
      <w:r>
        <w:t xml:space="preserve">Core Stoic practices like negative visualisation, the dichotomy of control, and </w:t>
      </w:r>
      <w:r>
        <w:rPr>
          <w:i/>
          <w:iCs/>
        </w:rPr>
        <w:t xml:space="preserve">Memento Mori</w:t>
      </w:r>
      <w:r>
        <w:t xml:space="preserve"> can be adapted to address contemporary challenges.</w:t>
      </w:r>
    </w:p>
    <w:p/>
    <w:p>
      <w:pPr>
        <w:spacing w:after="120" w:line="320"/>
        <w:jc w:val="both"/>
      </w:pPr>
      <w:r>
        <w:rPr>
          <w:b/>
          <w:bCs/>
        </w:rPr>
        <w:t xml:space="preserve">Modern application:</w:t>
      </w:r>
      <w:r>
        <w:t xml:space="preserve"> Before a job interview, a difficult conversation, or a new project, spend two minutes asking: </w:t>
      </w:r>
      <w:r>
        <w:rPr>
          <w:i/>
          <w:iCs/>
        </w:rPr>
        <w:t xml:space="preserve">"What is the worst realistic outcome? How would I handle it? Could I survive it?"</w:t>
      </w:r>
      <w:r>
        <w:t xml:space="preserve"> You almost certainly can. And now you know it.</w:t>
      </w:r>
    </w:p>
    <w:p/>
    <w:p>
      <w:pPr>
        <w:pStyle w:val="Heading3"/>
      </w:pPr>
      <w:bookmarkStart w:name="nexia_h_286" w:id="1"/>
      <w:r>
        <w:rPr>
          <w:b/>
          <w:bCs/>
        </w:rPr>
        <w:t xml:space="preserve">1.9.4.  </w:t>
      </w:r>
      <w:r>
        <w:rPr>
          <w:i/>
          <w:iCs/>
        </w:rPr>
        <w:t xml:space="preserve">Memento Mori</w:t>
      </w:r>
      <w:r>
        <w:t xml:space="preserve"> — Remembering Your Mortality</w:t>
      </w:r>
      <w:bookmarkEnd w:id="1"/>
    </w:p>
    <w:p/>
    <w:p>
      <w:pPr>
        <w:spacing w:after="120" w:line="320"/>
        <w:jc w:val="both"/>
      </w:pPr>
      <w:r>
        <w:rPr>
          <w:i/>
          <w:iCs/>
        </w:rPr>
        <w:t xml:space="preserve">Memento Mori</w:t>
      </w:r>
      <w:r>
        <w:t xml:space="preserve"> means "remember that you will die." Ancient Roman generals, when returning in triumph, would have a servant whisper this in their ear — to prevent arrogance and keep perspective.</w:t>
      </w:r>
    </w:p>
    <w:p/>
    <w:p>
      <w:pPr>
        <w:spacing w:after="120" w:line="320"/>
        <w:jc w:val="both"/>
      </w:pPr>
      <w:r>
        <w:t xml:space="preserve">The principle of </w:t>
      </w:r>
      <w:r>
        <w:rPr>
          <w:i/>
          <w:iCs/>
        </w:rPr>
        <w:t xml:space="preserve">Memento Mori</w:t>
      </w:r>
      <w:r>
        <w:t xml:space="preserve"> is the practice of reminding yourself of death — that one day you won't be here anymore. While this idea might seem morbid, if we are constantly reminding ourselves that our time is limited, we prevent ourselves from taking things for granted.</w:t>
      </w:r>
    </w:p>
    <w:p/>
    <w:p>
      <w:pPr>
        <w:spacing w:after="120" w:line="320"/>
        <w:jc w:val="both"/>
      </w:pPr>
      <w:r>
        <w:rPr>
          <w:b/>
          <w:bCs/>
        </w:rPr>
        <w:t xml:space="preserve">Practical use:</w:t>
      </w:r>
      <w:r>
        <w:t xml:space="preserve"> When you are caught up in a trivial argument, a petty grudge, or the anxiety of what someone thinks of you on social media, ask yourself: </w:t>
      </w:r>
      <w:r>
        <w:rPr>
          <w:i/>
          <w:iCs/>
        </w:rPr>
        <w:t xml:space="preserve">"Will this matter in five years? In one year? In one week?"</w:t>
      </w:r>
      <w:r>
        <w:t xml:space="preserve"> Most things that steal our attention would not survive that question.</w:t>
      </w:r>
    </w:p>
    <w:p/>
    <w:p>
      <w:pPr>
        <w:spacing w:after="120" w:line="320"/>
        <w:jc w:val="both"/>
      </w:pPr>
      <w:r>
        <w:t xml:space="preserve">Marcus Aurelius used this practice not to produce dread, but gratitude. If today might be your last, then what matters? And what suddenly stops mattering?</w:t>
      </w:r>
    </w:p>
    <w:p/>
    <w:p>
      <w:pPr>
        <w:pStyle w:val="Heading3"/>
      </w:pPr>
      <w:bookmarkStart w:name="nexia_h_296" w:id="1"/>
      <w:r>
        <w:rPr>
          <w:b/>
          <w:bCs/>
        </w:rPr>
        <w:t xml:space="preserve">1.9.5.  </w:t>
      </w:r>
      <w:r>
        <w:t xml:space="preserve">The Evening Review</w:t>
      </w:r>
      <w:bookmarkEnd w:id="1"/>
    </w:p>
    <w:p/>
    <w:p>
      <w:pPr>
        <w:spacing w:after="120" w:line="320"/>
        <w:jc w:val="both"/>
      </w:pPr>
      <w:r>
        <w:t xml:space="preserve">At the end of each day, spend a few minutes thinking about what went well, what didn't, and what you can learn.</w:t>
      </w:r>
    </w:p>
    <w:p/>
    <w:p>
      <w:pPr>
        <w:spacing w:after="120" w:line="320"/>
        <w:jc w:val="both"/>
      </w:pPr>
      <w:r>
        <w:t xml:space="preserve">Seneca described his evening review in </w:t>
      </w:r>
      <w:r>
        <w:rPr>
          <w:i/>
          <w:iCs/>
        </w:rPr>
        <w:t xml:space="preserve">On Anger</w:t>
      </w:r>
      <w:r>
        <w:t xml:space="preserve">: every night before sleeping, he would examine the day — what he said, what he did, whether his actions matched his values.</w:t>
      </w:r>
    </w:p>
    <w:p/>
    <w:p>
      <w:pPr>
        <w:spacing w:after="120" w:line="320"/>
        <w:jc w:val="both"/>
      </w:pPr>
      <w:r>
        <w:rPr>
          <w:b/>
          <w:bCs/>
        </w:rPr>
        <w:t xml:space="preserve">A simple evening review format:</w:t>
      </w:r>
    </w:p>
    <w:p>
      <w:pPr>
        <w:spacing w:after="60" w:line="300"/>
        <w:ind w:left="360" w:hanging="360"/>
      </w:pPr>
      <w:r>
        <w:rPr>
          <w:b/>
          <w:bCs/>
        </w:rPr>
        <w:t xml:space="preserve">1.  </w:t>
      </w:r>
      <w:r>
        <w:rPr>
          <w:i/>
          <w:iCs/>
        </w:rPr>
        <w:t xml:space="preserve">Where did I act with virtue today?</w:t>
      </w:r>
    </w:p>
    <w:p>
      <w:pPr>
        <w:spacing w:after="60" w:line="300"/>
        <w:ind w:left="360" w:hanging="360"/>
      </w:pPr>
      <w:r>
        <w:rPr>
          <w:b/>
          <w:bCs/>
        </w:rPr>
        <w:t xml:space="preserve">2.  </w:t>
      </w:r>
      <w:r>
        <w:rPr>
          <w:i/>
          <w:iCs/>
        </w:rPr>
        <w:t xml:space="preserve">Where did I act from passion or impulse, rather than reason?</w:t>
      </w:r>
    </w:p>
    <w:p>
      <w:pPr>
        <w:spacing w:after="60" w:line="300"/>
        <w:ind w:left="360" w:hanging="360"/>
      </w:pPr>
      <w:r>
        <w:rPr>
          <w:b/>
          <w:bCs/>
        </w:rPr>
        <w:t xml:space="preserve">3.  </w:t>
      </w:r>
      <w:r>
        <w:rPr>
          <w:i/>
          <w:iCs/>
        </w:rPr>
        <w:t xml:space="preserve">What is one thing I can do better tomorrow?</w:t>
      </w:r>
    </w:p>
    <w:p/>
    <w:p>
      <w:pPr>
        <w:spacing w:after="120" w:line="320"/>
        <w:jc w:val="both"/>
      </w:pPr>
      <w:r>
        <w:t xml:space="preserve">This is not self-criticism. It is self-calibration — the ongoing adjustment of a person who is trying to improve.</w:t>
      </w:r>
    </w:p>
    <w:p/>
    <w:p>
      <w:pPr>
        <w:pStyle w:val="Heading3"/>
      </w:pPr>
      <w:bookmarkStart w:name="nexia_h_309" w:id="1"/>
      <w:r>
        <w:rPr>
          <w:b/>
          <w:bCs/>
        </w:rPr>
        <w:t xml:space="preserve">1.9.6.  </w:t>
      </w:r>
      <w:r>
        <w:t xml:space="preserve">✏️ Exercise 2 — The Dichotomy of Control Audit</w:t>
      </w:r>
      <w:bookmarkEnd w:id="1"/>
    </w:p>
    <w:p/>
    <w:p>
      <w:pPr>
        <w:spacing w:after="120" w:line="320"/>
        <w:jc w:val="both"/>
      </w:pPr>
      <w:r>
        <w:t xml:space="preserve">Choose a situation in your life right now that is causing you stress, anxiety, or frustration. It could be a work problem, a relationship tension, or a financial concern.</w:t>
      </w:r>
    </w:p>
    <w:p/>
    <w:p>
      <w:pPr>
        <w:spacing w:after="120" w:line="320"/>
        <w:jc w:val="both"/>
      </w:pPr>
      <w:r>
        <w:t xml:space="preserve">Draw two columns:</w:t>
      </w:r>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tblGrid>
      <w:tr>
        <w:trPr>
          <w:tblHeader/>
        </w:trPr>
        <w:tc>
          <w:tcPr>
            <w:tcW w:type="pct" w:w="5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What I CANNOT Control</w:t>
            </w:r>
          </w:p>
        </w:tc>
        <w:tc>
          <w:tcPr>
            <w:tcW w:type="pct" w:w="5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What I CAN Control</w:t>
            </w:r>
          </w:p>
        </w:tc>
      </w:tr>
      <w:tr>
        <w:tc>
          <w:tcPr>
            <w:tcW w:type="pct" w:w="50%"/>
            <w:tcMar>
              <w:top w:type="dxa" w:w="70"/>
              <w:left w:type="dxa" w:w="110"/>
              <w:bottom w:type="dxa" w:w="70"/>
              <w:right w:type="dxa" w:w="110"/>
            </w:tcMar>
          </w:tcPr>
          <w:p>
            <w:pPr>
              <w:spacing w:after="0" w:before="0"/>
              <w:jc w:val="left"/>
            </w:pPr>
            <w:r>
              <w:rPr>
                <w:sz w:val="22"/>
                <w:szCs w:val="22"/>
              </w:rPr>
              <w:t xml:space="preserve">(List everything outside your sphere)</w:t>
            </w:r>
          </w:p>
        </w:tc>
        <w:tc>
          <w:tcPr>
            <w:tcW w:type="pct" w:w="50%"/>
            <w:tcMar>
              <w:top w:type="dxa" w:w="70"/>
              <w:left w:type="dxa" w:w="110"/>
              <w:bottom w:type="dxa" w:w="70"/>
              <w:right w:type="dxa" w:w="110"/>
            </w:tcMar>
          </w:tcPr>
          <w:p>
            <w:pPr>
              <w:spacing w:after="0" w:before="0"/>
              <w:jc w:val="left"/>
            </w:pPr>
            <w:r>
              <w:rPr>
                <w:sz w:val="22"/>
                <w:szCs w:val="22"/>
              </w:rPr>
              <w:t xml:space="preserve">(List everything within your sphere)</w:t>
            </w:r>
          </w:p>
        </w:tc>
      </w:tr>
    </w:tbl>
    <w:p/>
    <w:p/>
    <w:p>
      <w:pPr>
        <w:spacing w:after="120" w:line="320"/>
        <w:jc w:val="both"/>
      </w:pPr>
      <w:r>
        <w:t xml:space="preserve">Now cross out everything in the left column — mentally, if not physically — and focus your full attention and energy on the right column.</w:t>
      </w:r>
    </w:p>
    <w:p/>
    <w:p>
      <w:pPr>
        <w:spacing w:after="120" w:line="320"/>
        <w:jc w:val="both"/>
      </w:pPr>
      <w:r>
        <w:t xml:space="preserve">Write one sentence: </w:t>
      </w:r>
      <w:r>
        <w:rPr>
          <w:i/>
          <w:iCs/>
        </w:rPr>
        <w:t xml:space="preserve">"Today, I will take one concrete action on my side of the line."</w:t>
      </w:r>
    </w:p>
    <w:p/>
    <w:p>
      <w:pPr>
        <w:pBdr>
          <w:bottom w:val="single" w:color="E5E1D8" w:sz="6" w:space="1"/>
        </w:pBdr>
        <w:spacing w:after="120" w:before="120"/>
      </w:pPr>
      <w:r>
        <w:t xml:space="preserve"/>
      </w:r>
    </w:p>
    <w:p/>
    <w:p>
      <w:pPr>
        <w:pStyle w:val="Heading2"/>
      </w:pPr>
      <w:bookmarkStart w:name="nexia_h_323" w:id="1"/>
      <w:r>
        <w:rPr>
          <w:b/>
          <w:bCs/>
        </w:rPr>
        <w:t xml:space="preserve">1.10.  </w:t>
      </w:r>
      <w:r>
        <w:t xml:space="preserve">Chapter 6 — Applying Stoicism to Modern Challenges</w:t>
      </w:r>
      <w:bookmarkEnd w:id="1"/>
    </w:p>
    <w:p/>
    <w:p>
      <w:pPr>
        <w:spacing w:after="120" w:line="320"/>
        <w:jc w:val="both"/>
      </w:pPr>
      <w:r>
        <w:t xml:space="preserve">In the modern world, where we are constantly bombarded with distractions, stressors, and the pressure to succeed, Stoicism offers a powerful antidote. By emphasising the importance of focusing on what we can control, accepting the impermanence of life, and living in accordance with nature, Stoicism can help us navigate the complexities of modern life with greater equanimity and purpose.</w:t>
      </w:r>
    </w:p>
    <w:p/>
    <w:p>
      <w:pPr>
        <w:spacing w:after="120" w:line="320"/>
        <w:jc w:val="both"/>
      </w:pPr>
      <w:r>
        <w:t xml:space="preserve">Let's examine the most common modern challenges through a Stoic lens.</w:t>
      </w:r>
    </w:p>
    <w:p/>
    <w:p>
      <w:pPr>
        <w:pStyle w:val="Heading3"/>
      </w:pPr>
      <w:bookmarkStart w:name="nexia_h_329" w:id="1"/>
      <w:r>
        <w:rPr>
          <w:b/>
          <w:bCs/>
        </w:rPr>
        <w:t xml:space="preserve">1.10.1.  </w:t>
      </w:r>
      <w:r>
        <w:t xml:space="preserve">Stress and Anxiety at Work</w:t>
      </w:r>
      <w:bookmarkEnd w:id="1"/>
    </w:p>
    <w:p/>
    <w:p>
      <w:pPr>
        <w:spacing w:after="120" w:line="320"/>
        <w:jc w:val="both"/>
      </w:pPr>
      <w:r>
        <w:t xml:space="preserve">Workplace stress is often driven by one thing: the gap between what we want to happen and what is actually happening. We want recognition, but receive criticism. We want certainty, but face constant change. We want collaboration, but encounter politics.</w:t>
      </w:r>
    </w:p>
    <w:p/>
    <w:p>
      <w:pPr>
        <w:spacing w:after="120" w:line="320"/>
        <w:jc w:val="both"/>
      </w:pPr>
      <w:r>
        <w:t xml:space="preserve">The Stoic approach:</w:t>
      </w:r>
    </w:p>
    <w:p>
      <w:pPr>
        <w:pStyle w:val="ListParagraph"/>
        <w:numPr>
          <w:ilvl w:val="0"/>
          <w:numId w:val="1"/>
        </w:numPr>
        <w:spacing w:line="300"/>
      </w:pPr>
      <w:r>
        <w:rPr>
          <w:b/>
          <w:bCs/>
        </w:rPr>
        <w:t xml:space="preserve">Separate your performance from the outcome.</w:t>
      </w:r>
      <w:r>
        <w:t xml:space="preserve"> You control the quality of your work. You do not control whether your boss notices, whether the project succeeds, or whether the company thrives. Direct your energy accordingly.</w:t>
      </w:r>
    </w:p>
    <w:p>
      <w:pPr>
        <w:pStyle w:val="ListParagraph"/>
        <w:numPr>
          <w:ilvl w:val="0"/>
          <w:numId w:val="1"/>
        </w:numPr>
        <w:spacing w:line="300"/>
      </w:pPr>
      <w:r>
        <w:rPr>
          <w:b/>
          <w:bCs/>
        </w:rPr>
        <w:t xml:space="preserve">Distinguish permanent from temporary.</w:t>
      </w:r>
      <w:r>
        <w:t xml:space="preserve"> Most workplace crises are temporary. Stress treats them as permanent. Ask: </w:t>
      </w:r>
      <w:r>
        <w:rPr>
          <w:i/>
          <w:iCs/>
        </w:rPr>
        <w:t xml:space="preserve">"Is this still a problem in six months?"</w:t>
      </w:r>
    </w:p>
    <w:p>
      <w:pPr>
        <w:pStyle w:val="ListParagraph"/>
        <w:numPr>
          <w:ilvl w:val="0"/>
          <w:numId w:val="1"/>
        </w:numPr>
        <w:spacing w:line="300"/>
      </w:pPr>
      <w:r>
        <w:t xml:space="preserve">If you are criticised at work, a Stoic response is not to react defensively. Instead, pause, reflect, and look for what you can learn. Challenges then become teachers, not threats.</w:t>
      </w:r>
    </w:p>
    <w:p/>
    <w:p>
      <w:pPr>
        <w:pStyle w:val="Heading3"/>
      </w:pPr>
      <w:bookmarkStart w:name="nexia_h_338" w:id="1"/>
      <w:r>
        <w:rPr>
          <w:b/>
          <w:bCs/>
        </w:rPr>
        <w:t xml:space="preserve">1.10.2.  </w:t>
      </w:r>
      <w:r>
        <w:t xml:space="preserve">Social Media and the Digital World</w:t>
      </w:r>
      <w:bookmarkEnd w:id="1"/>
    </w:p>
    <w:p/>
    <w:p>
      <w:pPr>
        <w:spacing w:after="120" w:line="320"/>
        <w:jc w:val="both"/>
      </w:pPr>
      <w:r>
        <w:t xml:space="preserve">Social media is a machine designed to generate emotional reactions — envy, outrage, comparison, and validation-seeking. These are precisely the emotions Stoicism trains us to examine and regulate.</w:t>
      </w:r>
    </w:p>
    <w:p/>
    <w:p>
      <w:pPr>
        <w:spacing w:after="120" w:line="320"/>
        <w:jc w:val="both"/>
      </w:pPr>
      <w:r>
        <w:t xml:space="preserve">Stoic strategies for the digital world:</w:t>
      </w:r>
    </w:p>
    <w:p>
      <w:pPr>
        <w:pStyle w:val="ListParagraph"/>
        <w:numPr>
          <w:ilvl w:val="0"/>
          <w:numId w:val="1"/>
        </w:numPr>
        <w:spacing w:line="300"/>
      </w:pPr>
      <w:r>
        <w:rPr>
          <w:b/>
          <w:bCs/>
        </w:rPr>
        <w:t xml:space="preserve">Apply the dichotomy of control.</w:t>
      </w:r>
      <w:r>
        <w:t xml:space="preserve"> You cannot control what others post, how many "likes" you receive, or what strangers say about you. You can control how long you spend on these platforms and what you engage with.</w:t>
      </w:r>
    </w:p>
    <w:p>
      <w:pPr>
        <w:pStyle w:val="ListParagraph"/>
        <w:numPr>
          <w:ilvl w:val="0"/>
          <w:numId w:val="1"/>
        </w:numPr>
        <w:spacing w:line="300"/>
      </w:pPr>
      <w:r>
        <w:rPr>
          <w:b/>
          <w:bCs/>
        </w:rPr>
        <w:t xml:space="preserve">Practise Memento Mori before posting.</w:t>
      </w:r>
      <w:r>
        <w:t xml:space="preserve"> Ask: </w:t>
      </w:r>
      <w:r>
        <w:rPr>
          <w:i/>
          <w:iCs/>
        </w:rPr>
        <w:t xml:space="preserve">"If I looked back on this moment in ten years, would I feel proud of what I posted?"</w:t>
      </w:r>
    </w:p>
    <w:p>
      <w:pPr>
        <w:pStyle w:val="ListParagraph"/>
        <w:numPr>
          <w:ilvl w:val="0"/>
          <w:numId w:val="1"/>
        </w:numPr>
        <w:spacing w:line="300"/>
      </w:pPr>
      <w:r>
        <w:rPr>
          <w:b/>
          <w:bCs/>
        </w:rPr>
        <w:t xml:space="preserve">Use negative visualisation.</w:t>
      </w:r>
      <w:r>
        <w:t xml:space="preserve"> Before checking social media, briefly imagine: </w:t>
      </w:r>
      <w:r>
        <w:rPr>
          <w:i/>
          <w:iCs/>
        </w:rPr>
        <w:t xml:space="preserve">"If I spend 45 minutes scrolling, what will I feel at the end?"</w:t>
      </w:r>
      <w:r>
        <w:t xml:space="preserve"> This simple act creates conscious choice where there was only compulsion.</w:t>
      </w:r>
    </w:p>
    <w:p/>
    <w:p>
      <w:pPr>
        <w:pStyle w:val="Heading3"/>
      </w:pPr>
      <w:bookmarkStart w:name="nexia_h_347" w:id="1"/>
      <w:r>
        <w:rPr>
          <w:b/>
          <w:bCs/>
        </w:rPr>
        <w:t xml:space="preserve">1.10.3.  </w:t>
      </w:r>
      <w:r>
        <w:t xml:space="preserve">Relationships and Conflict</w:t>
      </w:r>
      <w:bookmarkEnd w:id="1"/>
    </w:p>
    <w:p/>
    <w:p>
      <w:pPr>
        <w:spacing w:after="120" w:line="320"/>
        <w:jc w:val="both"/>
      </w:pPr>
      <w:r>
        <w:t xml:space="preserve">Marcus Aurelius began each day reminding himself that he would encounter "meddling, ungrateful, arrogant, dishonest, jealous, and surly" people — and that they behaved this way out of ignorance, not malice.</w:t>
      </w:r>
    </w:p>
    <w:p/>
    <w:p>
      <w:pPr>
        <w:spacing w:after="120" w:line="320"/>
        <w:jc w:val="both"/>
      </w:pPr>
      <w:r>
        <w:t xml:space="preserve">This is an extraordinary reframe. When someone is rude to you, the Stoic first question is not: </w:t>
      </w:r>
      <w:r>
        <w:rPr>
          <w:i/>
          <w:iCs/>
        </w:rPr>
        <w:t xml:space="preserve">"How do I retaliate?"</w:t>
      </w:r>
      <w:r>
        <w:t xml:space="preserve"> It is: </w:t>
      </w:r>
      <w:r>
        <w:rPr>
          <w:i/>
          <w:iCs/>
        </w:rPr>
        <w:t xml:space="preserve">"What are they struggling with that I cannot see?"</w:t>
      </w:r>
    </w:p>
    <w:p/>
    <w:p>
      <w:pPr>
        <w:spacing w:after="120" w:line="320"/>
        <w:jc w:val="both"/>
      </w:pPr>
      <w:r>
        <w:t xml:space="preserve">Stoic principles for relationships:</w:t>
      </w:r>
    </w:p>
    <w:p>
      <w:pPr>
        <w:pStyle w:val="ListParagraph"/>
        <w:numPr>
          <w:ilvl w:val="0"/>
          <w:numId w:val="1"/>
        </w:numPr>
        <w:spacing w:line="300"/>
      </w:pPr>
      <w:r>
        <w:t xml:space="preserve">You cannot control how people treat you. You can control how you respond.</w:t>
      </w:r>
    </w:p>
    <w:p>
      <w:pPr>
        <w:pStyle w:val="ListParagraph"/>
        <w:numPr>
          <w:ilvl w:val="0"/>
          <w:numId w:val="1"/>
        </w:numPr>
        <w:spacing w:line="300"/>
      </w:pPr>
      <w:r>
        <w:t xml:space="preserve">Holding onto resentment is a form of giving someone else control over your inner life.</w:t>
      </w:r>
    </w:p>
    <w:p>
      <w:pPr>
        <w:pStyle w:val="ListParagraph"/>
        <w:numPr>
          <w:ilvl w:val="0"/>
          <w:numId w:val="1"/>
        </w:numPr>
        <w:spacing w:line="300"/>
      </w:pPr>
      <w:r>
        <w:t xml:space="preserve">Justice requires honesty — even in difficult conversations. Saying what is comfortable rather than what is true is a failure of virtue.</w:t>
      </w:r>
    </w:p>
    <w:p/>
    <w:p>
      <w:pPr>
        <w:pStyle w:val="Heading3"/>
      </w:pPr>
      <w:bookmarkStart w:name="nexia_h_358" w:id="1"/>
      <w:r>
        <w:rPr>
          <w:b/>
          <w:bCs/>
        </w:rPr>
        <w:t xml:space="preserve">1.10.4.  </w:t>
      </w:r>
      <w:r>
        <w:t xml:space="preserve">Money and Material Success</w:t>
      </w:r>
      <w:bookmarkEnd w:id="1"/>
    </w:p>
    <w:p/>
    <w:p>
      <w:pPr>
        <w:spacing w:after="120" w:line="320"/>
        <w:jc w:val="both"/>
      </w:pPr>
      <w:r>
        <w:t xml:space="preserve">Stoicism encourages us to see money as a tool, not a source of happiness. Stoicism is not just a set of beliefs; it is a way of protecting your sanity.</w:t>
      </w:r>
    </w:p>
    <w:p/>
    <w:p>
      <w:pPr>
        <w:spacing w:after="120" w:line="320"/>
        <w:jc w:val="both"/>
      </w:pPr>
      <w:r>
        <w:t xml:space="preserve">The Stoics were not anti-wealth. Seneca was one of the richest men in Rome. Marcus Aurelius commanded the treasury of an empire. The Stoic view is not that money is evil — it is that treating money as the </w:t>
      </w:r>
      <w:r>
        <w:rPr>
          <w:i/>
          <w:iCs/>
        </w:rPr>
        <w:t xml:space="preserve">source</w:t>
      </w:r>
      <w:r>
        <w:t xml:space="preserve"> of your security and happiness is a category error.</w:t>
      </w:r>
    </w:p>
    <w:p/>
    <w:p>
      <w:pPr>
        <w:spacing w:after="120" w:line="320"/>
        <w:jc w:val="both"/>
      </w:pPr>
      <w:r>
        <w:t xml:space="preserve">External goods — money, status, comfort — are what the Stoics called "preferred indifferents": nice to have, not to be confused with what actually matters.</w:t>
      </w:r>
    </w:p>
    <w:p/>
    <w:p>
      <w:pPr>
        <w:spacing w:after="120" w:line="320"/>
        <w:jc w:val="both"/>
      </w:pPr>
      <w:r>
        <w:rPr>
          <w:b/>
          <w:bCs/>
        </w:rPr>
        <w:t xml:space="preserve">A Stoic test for your relationship with money:</w:t>
      </w:r>
      <w:r>
        <w:t xml:space="preserve"> If you lost half your income tomorrow, would your sense of identity survive? If the answer is no, your identity has been outsourced to an external. That is fragile. Virtue cannot be taken away. A bank balance can.</w:t>
      </w:r>
    </w:p>
    <w:p/>
    <w:p>
      <w:pPr>
        <w:pStyle w:val="Heading3"/>
      </w:pPr>
      <w:bookmarkStart w:name="nexia_h_368" w:id="1"/>
      <w:r>
        <w:rPr>
          <w:b/>
          <w:bCs/>
        </w:rPr>
        <w:t xml:space="preserve">1.10.5.  </w:t>
      </w:r>
      <w:r>
        <w:t xml:space="preserve">Failure and Setbacks</w:t>
      </w:r>
      <w:bookmarkEnd w:id="1"/>
    </w:p>
    <w:p/>
    <w:p>
      <w:pPr>
        <w:spacing w:after="120" w:line="320"/>
        <w:jc w:val="both"/>
      </w:pPr>
      <w:r>
        <w:t xml:space="preserve">According to Seneca, difficult times are actually opportunities for personal growth. This is not toxic positivity. It is a precise observation about the nature of character development: we do not grow in comfort. We grow at the edge of our limits.</w:t>
      </w:r>
    </w:p>
    <w:p/>
    <w:p>
      <w:pPr>
        <w:spacing w:after="120" w:line="320"/>
        <w:jc w:val="both"/>
      </w:pPr>
      <w:r>
        <w:t xml:space="preserve">Whether it's a personal setback or a global crisis, Stoicism can help us cultivate resilience and inner strength in the face of adversity. By focusing on what we can control and letting go of what we cannot, we can find the courage and determination to overcome even the most difficult challenges.</w:t>
      </w:r>
    </w:p>
    <w:p/>
    <w:p>
      <w:pPr>
        <w:spacing w:after="120" w:line="320"/>
        <w:jc w:val="both"/>
      </w:pPr>
      <w:r>
        <w:t xml:space="preserve">The reframe is not: </w:t>
      </w:r>
      <w:r>
        <w:rPr>
          <w:i/>
          <w:iCs/>
        </w:rPr>
        <w:t xml:space="preserve">"Everything happens for a reason."</w:t>
      </w:r>
      <w:r>
        <w:t xml:space="preserve"> The Stoic reframe is: </w:t>
      </w:r>
      <w:r>
        <w:rPr>
          <w:i/>
          <w:iCs/>
        </w:rPr>
        <w:t xml:space="preserve">"This happened. What can I do with it? What does it demand of me?"</w:t>
      </w:r>
    </w:p>
    <w:p/>
    <w:p>
      <w:pPr>
        <w:spacing w:after="120" w:line="320"/>
        <w:jc w:val="both"/>
      </w:pPr>
      <w:r>
        <w:t xml:space="preserve">The obstacle, as Marcus Aurelius teaches, is the way.</w:t>
      </w:r>
    </w:p>
    <w:p/>
    <w:p>
      <w:pPr>
        <w:pStyle w:val="Heading3"/>
      </w:pPr>
      <w:bookmarkStart w:name="nexia_h_378" w:id="1"/>
      <w:r>
        <w:rPr>
          <w:b/>
          <w:bCs/>
        </w:rPr>
        <w:t xml:space="preserve">1.10.6.  </w:t>
      </w:r>
      <w:r>
        <w:t xml:space="preserve">✏️ Exercise 3 — The Stoic Reframe</w:t>
      </w:r>
      <w:bookmarkEnd w:id="1"/>
    </w:p>
    <w:p/>
    <w:p>
      <w:pPr>
        <w:spacing w:after="120" w:line="320"/>
        <w:jc w:val="both"/>
      </w:pPr>
      <w:r>
        <w:t xml:space="preserve">Think of a recent failure, setback, or disappointment — something that still stings a little.</w:t>
      </w:r>
    </w:p>
    <w:p/>
    <w:p>
      <w:pPr>
        <w:spacing w:after="120" w:line="320"/>
        <w:jc w:val="both"/>
      </w:pPr>
      <w:r>
        <w:t xml:space="preserve">Now answer the following in writing:</w:t>
      </w:r>
    </w:p>
    <w:p>
      <w:pPr>
        <w:spacing w:after="60" w:line="300"/>
        <w:ind w:left="360" w:hanging="360"/>
      </w:pPr>
      <w:r>
        <w:rPr>
          <w:b/>
          <w:bCs/>
        </w:rPr>
        <w:t xml:space="preserve">1.  </w:t>
      </w:r>
      <w:r>
        <w:t xml:space="preserve">What aspect of this situation was outside your control?</w:t>
      </w:r>
    </w:p>
    <w:p>
      <w:pPr>
        <w:spacing w:after="60" w:line="300"/>
        <w:ind w:left="360" w:hanging="360"/>
      </w:pPr>
      <w:r>
        <w:rPr>
          <w:b/>
          <w:bCs/>
        </w:rPr>
        <w:t xml:space="preserve">2.  </w:t>
      </w:r>
      <w:r>
        <w:t xml:space="preserve">What aspect was within your control, and how did you handle it?</w:t>
      </w:r>
    </w:p>
    <w:p>
      <w:pPr>
        <w:spacing w:after="60" w:line="300"/>
        <w:ind w:left="360" w:hanging="360"/>
      </w:pPr>
      <w:r>
        <w:rPr>
          <w:b/>
          <w:bCs/>
        </w:rPr>
        <w:t xml:space="preserve">3.  </w:t>
      </w:r>
      <w:r>
        <w:t xml:space="preserve">If a wise mentor observed how you handled this, what would they say?</w:t>
      </w:r>
    </w:p>
    <w:p>
      <w:pPr>
        <w:spacing w:after="60" w:line="300"/>
        <w:ind w:left="360" w:hanging="360"/>
      </w:pPr>
      <w:r>
        <w:rPr>
          <w:b/>
          <w:bCs/>
        </w:rPr>
        <w:t xml:space="preserve">4.  </w:t>
      </w:r>
      <w:r>
        <w:t xml:space="preserve">What did this experience force you to develop — patience, humility, resourcefulness, courage?</w:t>
      </w:r>
    </w:p>
    <w:p>
      <w:pPr>
        <w:spacing w:after="60" w:line="300"/>
        <w:ind w:left="360" w:hanging="360"/>
      </w:pPr>
      <w:r>
        <w:rPr>
          <w:b/>
          <w:bCs/>
        </w:rPr>
        <w:t xml:space="preserve">5.  </w:t>
      </w:r>
      <w:r>
        <w:t xml:space="preserve">Complete this sentence: </w:t>
      </w:r>
      <w:r>
        <w:rPr>
          <w:i/>
          <w:iCs/>
        </w:rPr>
        <w:t xml:space="preserve">"Because this happened, I am now..."</w:t>
      </w:r>
    </w:p>
    <w:p/>
    <w:p>
      <w:pPr>
        <w:pBdr>
          <w:bottom w:val="single" w:color="E5E1D8" w:sz="6" w:space="1"/>
        </w:pBdr>
        <w:spacing w:after="120" w:before="120"/>
      </w:pPr>
      <w:r>
        <w:t xml:space="preserve"/>
      </w:r>
    </w:p>
    <w:p/>
    <w:p>
      <w:pPr>
        <w:pStyle w:val="Heading2"/>
      </w:pPr>
      <w:bookmarkStart w:name="nexia_h_391" w:id="1"/>
      <w:r>
        <w:rPr>
          <w:b/>
          <w:bCs/>
        </w:rPr>
        <w:t xml:space="preserve">1.11.  </w:t>
      </w:r>
      <w:r>
        <w:t xml:space="preserve">Chapter 7 — Your 30-Day Stoic Starter Plan</w:t>
      </w:r>
      <w:bookmarkEnd w:id="1"/>
    </w:p>
    <w:p/>
    <w:p>
      <w:pPr>
        <w:spacing w:after="120" w:line="320"/>
        <w:jc w:val="both"/>
      </w:pPr>
      <w:r>
        <w:t xml:space="preserve">By consistently applying Stoic practices over 30 days, you will start noticing subtle yet profound changes in how you perceive and respond to life's challenges.</w:t>
      </w:r>
    </w:p>
    <w:p/>
    <w:p>
      <w:pPr>
        <w:spacing w:after="120" w:line="320"/>
        <w:jc w:val="both"/>
      </w:pPr>
      <w:r>
        <w:t xml:space="preserve">This plan is designed for beginners. Each week builds on the previous. The daily time commitment is 10–20 minutes.</w:t>
      </w:r>
    </w:p>
    <w:p/>
    <w:p>
      <w:pPr>
        <w:pStyle w:val="Heading3"/>
      </w:pPr>
      <w:bookmarkStart w:name="nexia_h_397" w:id="1"/>
      <w:r>
        <w:rPr>
          <w:b/>
          <w:bCs/>
        </w:rPr>
        <w:t xml:space="preserve">1.11.1.  </w:t>
      </w:r>
      <w:r>
        <w:t xml:space="preserve">Week 1 — Awareness (Days 1–7)</w:t>
      </w:r>
      <w:bookmarkEnd w:id="1"/>
    </w:p>
    <w:p>
      <w:pPr>
        <w:spacing w:after="120" w:line="320"/>
        <w:jc w:val="both"/>
      </w:pPr>
      <w:r>
        <w:rPr>
          <w:b/>
          <w:bCs/>
        </w:rPr>
        <w:t xml:space="preserve">Theme:</w:t>
      </w:r>
      <w:r>
        <w:t xml:space="preserve"> Before you can change anything, you must see clearly.</w:t>
      </w:r>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tblGrid>
      <w:tr>
        <w:trPr>
          <w:tblHeader/>
        </w:trPr>
        <w:tc>
          <w:tcPr>
            <w:tcW w:type="pct" w:w="5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Day</w:t>
            </w:r>
          </w:p>
        </w:tc>
        <w:tc>
          <w:tcPr>
            <w:tcW w:type="pct" w:w="5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Practice</w:t>
            </w:r>
          </w:p>
        </w:tc>
      </w:tr>
      <w:tr>
        <w:tc>
          <w:tcPr>
            <w:tcW w:type="pct" w:w="50%"/>
            <w:tcMar>
              <w:top w:type="dxa" w:w="70"/>
              <w:left w:type="dxa" w:w="110"/>
              <w:bottom w:type="dxa" w:w="70"/>
              <w:right w:type="dxa" w:w="110"/>
            </w:tcMar>
          </w:tcPr>
          <w:p>
            <w:pPr>
              <w:spacing w:after="0" w:before="0"/>
              <w:jc w:val="left"/>
            </w:pPr>
            <w:r>
              <w:rPr>
                <w:sz w:val="22"/>
                <w:szCs w:val="22"/>
              </w:rPr>
              <w:t xml:space="preserve">Day 1</w:t>
            </w:r>
          </w:p>
        </w:tc>
        <w:tc>
          <w:tcPr>
            <w:tcW w:type="pct" w:w="50%"/>
            <w:tcMar>
              <w:top w:type="dxa" w:w="70"/>
              <w:left w:type="dxa" w:w="110"/>
              <w:bottom w:type="dxa" w:w="70"/>
              <w:right w:type="dxa" w:w="110"/>
            </w:tcMar>
          </w:tcPr>
          <w:p>
            <w:pPr>
              <w:spacing w:after="0" w:before="0"/>
              <w:jc w:val="left"/>
            </w:pPr>
            <w:r>
              <w:rPr>
                <w:sz w:val="22"/>
                <w:szCs w:val="22"/>
              </w:rPr>
              <w:t xml:space="preserve">Write down your top three sources of daily stress. Identify what is and isn't in your control in each.</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Day 2</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Observe your emotions for one hour without acting on any of them. Just watch.</w:t>
            </w:r>
          </w:p>
        </w:tc>
      </w:tr>
      <w:tr>
        <w:tc>
          <w:tcPr>
            <w:tcW w:type="pct" w:w="50%"/>
            <w:tcMar>
              <w:top w:type="dxa" w:w="70"/>
              <w:left w:type="dxa" w:w="110"/>
              <w:bottom w:type="dxa" w:w="70"/>
              <w:right w:type="dxa" w:w="110"/>
            </w:tcMar>
          </w:tcPr>
          <w:p>
            <w:pPr>
              <w:spacing w:after="0" w:before="0"/>
              <w:jc w:val="left"/>
            </w:pPr>
            <w:r>
              <w:rPr>
                <w:sz w:val="22"/>
                <w:szCs w:val="22"/>
              </w:rPr>
              <w:t xml:space="preserve">Day 3</w:t>
            </w:r>
          </w:p>
        </w:tc>
        <w:tc>
          <w:tcPr>
            <w:tcW w:type="pct" w:w="50%"/>
            <w:tcMar>
              <w:top w:type="dxa" w:w="70"/>
              <w:left w:type="dxa" w:w="110"/>
              <w:bottom w:type="dxa" w:w="70"/>
              <w:right w:type="dxa" w:w="110"/>
            </w:tcMar>
          </w:tcPr>
          <w:p>
            <w:pPr>
              <w:spacing w:after="0" w:before="0"/>
              <w:jc w:val="left"/>
            </w:pPr>
            <w:r>
              <w:rPr>
                <w:sz w:val="22"/>
                <w:szCs w:val="22"/>
              </w:rPr>
              <w:t xml:space="preserve">Read one passage from Marcus Aurelius's Meditations (Gregory Hays translation recommended).</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Day 4</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At the end of the day, write three sentences about where you lost your temper or composure.</w:t>
            </w:r>
          </w:p>
        </w:tc>
      </w:tr>
      <w:tr>
        <w:tc>
          <w:tcPr>
            <w:tcW w:type="pct" w:w="50%"/>
            <w:tcMar>
              <w:top w:type="dxa" w:w="70"/>
              <w:left w:type="dxa" w:w="110"/>
              <w:bottom w:type="dxa" w:w="70"/>
              <w:right w:type="dxa" w:w="110"/>
            </w:tcMar>
          </w:tcPr>
          <w:p>
            <w:pPr>
              <w:spacing w:after="0" w:before="0"/>
              <w:jc w:val="left"/>
            </w:pPr>
            <w:r>
              <w:rPr>
                <w:sz w:val="22"/>
                <w:szCs w:val="22"/>
              </w:rPr>
              <w:t xml:space="preserve">Day 5</w:t>
            </w:r>
          </w:p>
        </w:tc>
        <w:tc>
          <w:tcPr>
            <w:tcW w:type="pct" w:w="50%"/>
            <w:tcMar>
              <w:top w:type="dxa" w:w="70"/>
              <w:left w:type="dxa" w:w="110"/>
              <w:bottom w:type="dxa" w:w="70"/>
              <w:right w:type="dxa" w:w="110"/>
            </w:tcMar>
          </w:tcPr>
          <w:p>
            <w:pPr>
              <w:spacing w:after="0" w:before="0"/>
              <w:jc w:val="left"/>
            </w:pPr>
            <w:r>
              <w:rPr>
                <w:sz w:val="22"/>
                <w:szCs w:val="22"/>
              </w:rPr>
              <w:t xml:space="preserve">Practise five minutes of silence in the morning before touching your phone.</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Day 6</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Identify one recurring complaint in your life. Is it within your control? If yes: act. If no: release.</w:t>
            </w:r>
          </w:p>
        </w:tc>
      </w:tr>
      <w:tr>
        <w:tc>
          <w:tcPr>
            <w:tcW w:type="pct" w:w="50%"/>
            <w:tcMar>
              <w:top w:type="dxa" w:w="70"/>
              <w:left w:type="dxa" w:w="110"/>
              <w:bottom w:type="dxa" w:w="70"/>
              <w:right w:type="dxa" w:w="110"/>
            </w:tcMar>
          </w:tcPr>
          <w:p>
            <w:pPr>
              <w:spacing w:after="0" w:before="0"/>
              <w:jc w:val="left"/>
            </w:pPr>
            <w:r>
              <w:rPr>
                <w:sz w:val="22"/>
                <w:szCs w:val="22"/>
              </w:rPr>
              <w:t xml:space="preserve">Day 7</w:t>
            </w:r>
          </w:p>
        </w:tc>
        <w:tc>
          <w:tcPr>
            <w:tcW w:type="pct" w:w="50%"/>
            <w:tcMar>
              <w:top w:type="dxa" w:w="70"/>
              <w:left w:type="dxa" w:w="110"/>
              <w:bottom w:type="dxa" w:w="70"/>
              <w:right w:type="dxa" w:w="110"/>
            </w:tcMar>
          </w:tcPr>
          <w:p>
            <w:pPr>
              <w:spacing w:after="0" w:before="0"/>
              <w:jc w:val="left"/>
            </w:pPr>
            <w:r>
              <w:rPr>
                <w:sz w:val="22"/>
                <w:szCs w:val="22"/>
              </w:rPr>
              <w:t xml:space="preserve">Write your first evening review. Three questions: What went well? What didn't? What will I do differently?</w:t>
            </w:r>
          </w:p>
        </w:tc>
      </w:tr>
    </w:tbl>
    <w:p/>
    <w:p/>
    <w:p>
      <w:pPr>
        <w:pStyle w:val="Heading3"/>
      </w:pPr>
      <w:bookmarkStart w:name="nexia_h_402" w:id="1"/>
      <w:r>
        <w:rPr>
          <w:b/>
          <w:bCs/>
        </w:rPr>
        <w:t xml:space="preserve">1.11.2.  </w:t>
      </w:r>
      <w:r>
        <w:t xml:space="preserve">Week 2 — Control (Days 8–14)</w:t>
      </w:r>
      <w:bookmarkEnd w:id="1"/>
    </w:p>
    <w:p>
      <w:pPr>
        <w:spacing w:after="120" w:line="320"/>
        <w:jc w:val="both"/>
      </w:pPr>
      <w:r>
        <w:rPr>
          <w:b/>
          <w:bCs/>
        </w:rPr>
        <w:t xml:space="preserve">Theme:</w:t>
      </w:r>
      <w:r>
        <w:t xml:space="preserve"> Mastering the dichotomy.</w:t>
      </w:r>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tblGrid>
      <w:tr>
        <w:trPr>
          <w:tblHeader/>
        </w:trPr>
        <w:tc>
          <w:tcPr>
            <w:tcW w:type="pct" w:w="5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Day</w:t>
            </w:r>
          </w:p>
        </w:tc>
        <w:tc>
          <w:tcPr>
            <w:tcW w:type="pct" w:w="5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Practice</w:t>
            </w:r>
          </w:p>
        </w:tc>
      </w:tr>
      <w:tr>
        <w:tc>
          <w:tcPr>
            <w:tcW w:type="pct" w:w="50%"/>
            <w:tcMar>
              <w:top w:type="dxa" w:w="70"/>
              <w:left w:type="dxa" w:w="110"/>
              <w:bottom w:type="dxa" w:w="70"/>
              <w:right w:type="dxa" w:w="110"/>
            </w:tcMar>
          </w:tcPr>
          <w:p>
            <w:pPr>
              <w:spacing w:after="0" w:before="0"/>
              <w:jc w:val="left"/>
            </w:pPr>
            <w:r>
              <w:rPr>
                <w:sz w:val="22"/>
                <w:szCs w:val="22"/>
              </w:rPr>
              <w:t xml:space="preserve">Day 8</w:t>
            </w:r>
          </w:p>
        </w:tc>
        <w:tc>
          <w:tcPr>
            <w:tcW w:type="pct" w:w="50%"/>
            <w:tcMar>
              <w:top w:type="dxa" w:w="70"/>
              <w:left w:type="dxa" w:w="110"/>
              <w:bottom w:type="dxa" w:w="70"/>
              <w:right w:type="dxa" w:w="110"/>
            </w:tcMar>
          </w:tcPr>
          <w:p>
            <w:pPr>
              <w:spacing w:after="0" w:before="0"/>
              <w:jc w:val="left"/>
            </w:pPr>
            <w:r>
              <w:rPr>
                <w:sz w:val="22"/>
                <w:szCs w:val="22"/>
              </w:rPr>
              <w:t xml:space="preserve">Before a difficult interaction, write down what you can and cannot control. Act only on the former.</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Day 9</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Practise Premeditatio Malorum for one important event this week. Visualise what could go wrong. Prepare.</w:t>
            </w:r>
          </w:p>
        </w:tc>
      </w:tr>
      <w:tr>
        <w:tc>
          <w:tcPr>
            <w:tcW w:type="pct" w:w="50%"/>
            <w:tcMar>
              <w:top w:type="dxa" w:w="70"/>
              <w:left w:type="dxa" w:w="110"/>
              <w:bottom w:type="dxa" w:w="70"/>
              <w:right w:type="dxa" w:w="110"/>
            </w:tcMar>
          </w:tcPr>
          <w:p>
            <w:pPr>
              <w:spacing w:after="0" w:before="0"/>
              <w:jc w:val="left"/>
            </w:pPr>
            <w:r>
              <w:rPr>
                <w:sz w:val="22"/>
                <w:szCs w:val="22"/>
              </w:rPr>
              <w:t xml:space="preserve">Day 10</w:t>
            </w:r>
          </w:p>
        </w:tc>
        <w:tc>
          <w:tcPr>
            <w:tcW w:type="pct" w:w="50%"/>
            <w:tcMar>
              <w:top w:type="dxa" w:w="70"/>
              <w:left w:type="dxa" w:w="110"/>
              <w:bottom w:type="dxa" w:w="70"/>
              <w:right w:type="dxa" w:w="110"/>
            </w:tcMar>
          </w:tcPr>
          <w:p>
            <w:pPr>
              <w:spacing w:after="0" w:before="0"/>
              <w:jc w:val="left"/>
            </w:pPr>
            <w:r>
              <w:rPr>
                <w:sz w:val="22"/>
                <w:szCs w:val="22"/>
              </w:rPr>
              <w:t xml:space="preserve">Spend 10 minutes journaling about a past failure. What was in your control? What wasn't?</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Day 11</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Catch yourself three times today treating something outside your control as a personal emergency.</w:t>
            </w:r>
          </w:p>
        </w:tc>
      </w:tr>
      <w:tr>
        <w:tc>
          <w:tcPr>
            <w:tcW w:type="pct" w:w="50%"/>
            <w:tcMar>
              <w:top w:type="dxa" w:w="70"/>
              <w:left w:type="dxa" w:w="110"/>
              <w:bottom w:type="dxa" w:w="70"/>
              <w:right w:type="dxa" w:w="110"/>
            </w:tcMar>
          </w:tcPr>
          <w:p>
            <w:pPr>
              <w:spacing w:after="0" w:before="0"/>
              <w:jc w:val="left"/>
            </w:pPr>
            <w:r>
              <w:rPr>
                <w:sz w:val="22"/>
                <w:szCs w:val="22"/>
              </w:rPr>
              <w:t xml:space="preserve">Day 12</w:t>
            </w:r>
          </w:p>
        </w:tc>
        <w:tc>
          <w:tcPr>
            <w:tcW w:type="pct" w:w="50%"/>
            <w:tcMar>
              <w:top w:type="dxa" w:w="70"/>
              <w:left w:type="dxa" w:w="110"/>
              <w:bottom w:type="dxa" w:w="70"/>
              <w:right w:type="dxa" w:w="110"/>
            </w:tcMar>
          </w:tcPr>
          <w:p>
            <w:pPr>
              <w:spacing w:after="0" w:before="0"/>
              <w:jc w:val="left"/>
            </w:pPr>
            <w:r>
              <w:rPr>
                <w:sz w:val="22"/>
                <w:szCs w:val="22"/>
              </w:rPr>
              <w:t xml:space="preserve">Read Epictetus's Enchiridion — even just the first ten chapters (freely available online).</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Day 13</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Write the phrase: "The only thing in my control is my response." Post it where you will see it.</w:t>
            </w:r>
          </w:p>
        </w:tc>
      </w:tr>
      <w:tr>
        <w:tc>
          <w:tcPr>
            <w:tcW w:type="pct" w:w="50%"/>
            <w:tcMar>
              <w:top w:type="dxa" w:w="70"/>
              <w:left w:type="dxa" w:w="110"/>
              <w:bottom w:type="dxa" w:w="70"/>
              <w:right w:type="dxa" w:w="110"/>
            </w:tcMar>
          </w:tcPr>
          <w:p>
            <w:pPr>
              <w:spacing w:after="0" w:before="0"/>
              <w:jc w:val="left"/>
            </w:pPr>
            <w:r>
              <w:rPr>
                <w:sz w:val="22"/>
                <w:szCs w:val="22"/>
              </w:rPr>
              <w:t xml:space="preserve">Day 14</w:t>
            </w:r>
          </w:p>
        </w:tc>
        <w:tc>
          <w:tcPr>
            <w:tcW w:type="pct" w:w="50%"/>
            <w:tcMar>
              <w:top w:type="dxa" w:w="70"/>
              <w:left w:type="dxa" w:w="110"/>
              <w:bottom w:type="dxa" w:w="70"/>
              <w:right w:type="dxa" w:w="110"/>
            </w:tcMar>
          </w:tcPr>
          <w:p>
            <w:pPr>
              <w:spacing w:after="0" w:before="0"/>
              <w:jc w:val="left"/>
            </w:pPr>
            <w:r>
              <w:rPr>
                <w:sz w:val="22"/>
                <w:szCs w:val="22"/>
              </w:rPr>
              <w:t xml:space="preserve">Weekly review: How has your relationship with what is "outside your control" changed this week?</w:t>
            </w:r>
          </w:p>
        </w:tc>
      </w:tr>
    </w:tbl>
    <w:p/>
    <w:p/>
    <w:p>
      <w:pPr>
        <w:pStyle w:val="Heading3"/>
      </w:pPr>
      <w:bookmarkStart w:name="nexia_h_407" w:id="1"/>
      <w:r>
        <w:rPr>
          <w:b/>
          <w:bCs/>
        </w:rPr>
        <w:t xml:space="preserve">1.11.3.  </w:t>
      </w:r>
      <w:r>
        <w:t xml:space="preserve">Week 3 — Virtue (Days 15–21)</w:t>
      </w:r>
      <w:bookmarkEnd w:id="1"/>
    </w:p>
    <w:p>
      <w:pPr>
        <w:spacing w:after="120" w:line="320"/>
        <w:jc w:val="both"/>
      </w:pPr>
      <w:r>
        <w:rPr>
          <w:b/>
          <w:bCs/>
        </w:rPr>
        <w:t xml:space="preserve">Theme:</w:t>
      </w:r>
      <w:r>
        <w:t xml:space="preserve"> Anchoring to character.</w:t>
      </w:r>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tblGrid>
      <w:tr>
        <w:trPr>
          <w:tblHeader/>
        </w:trPr>
        <w:tc>
          <w:tcPr>
            <w:tcW w:type="pct" w:w="5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Day</w:t>
            </w:r>
          </w:p>
        </w:tc>
        <w:tc>
          <w:tcPr>
            <w:tcW w:type="pct" w:w="5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Practice</w:t>
            </w:r>
          </w:p>
        </w:tc>
      </w:tr>
      <w:tr>
        <w:tc>
          <w:tcPr>
            <w:tcW w:type="pct" w:w="50%"/>
            <w:tcMar>
              <w:top w:type="dxa" w:w="70"/>
              <w:left w:type="dxa" w:w="110"/>
              <w:bottom w:type="dxa" w:w="70"/>
              <w:right w:type="dxa" w:w="110"/>
            </w:tcMar>
          </w:tcPr>
          <w:p>
            <w:pPr>
              <w:spacing w:after="0" w:before="0"/>
              <w:jc w:val="left"/>
            </w:pPr>
            <w:r>
              <w:rPr>
                <w:sz w:val="22"/>
                <w:szCs w:val="22"/>
              </w:rPr>
              <w:t xml:space="preserve">Day 15</w:t>
            </w:r>
          </w:p>
        </w:tc>
        <w:tc>
          <w:tcPr>
            <w:tcW w:type="pct" w:w="50%"/>
            <w:tcMar>
              <w:top w:type="dxa" w:w="70"/>
              <w:left w:type="dxa" w:w="110"/>
              <w:bottom w:type="dxa" w:w="70"/>
              <w:right w:type="dxa" w:w="110"/>
            </w:tcMar>
          </w:tcPr>
          <w:p>
            <w:pPr>
              <w:spacing w:after="0" w:before="0"/>
              <w:jc w:val="left"/>
            </w:pPr>
            <w:r>
              <w:rPr>
                <w:sz w:val="22"/>
                <w:szCs w:val="22"/>
              </w:rPr>
              <w:t xml:space="preserve">Choose one virtue to embody for the day. Evaluate yourself in the evening.</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Day 16</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Have one honest conversation you have been avoiding.</w:t>
            </w:r>
          </w:p>
        </w:tc>
      </w:tr>
      <w:tr>
        <w:tc>
          <w:tcPr>
            <w:tcW w:type="pct" w:w="50%"/>
            <w:tcMar>
              <w:top w:type="dxa" w:w="70"/>
              <w:left w:type="dxa" w:w="110"/>
              <w:bottom w:type="dxa" w:w="70"/>
              <w:right w:type="dxa" w:w="110"/>
            </w:tcMar>
          </w:tcPr>
          <w:p>
            <w:pPr>
              <w:spacing w:after="0" w:before="0"/>
              <w:jc w:val="left"/>
            </w:pPr>
            <w:r>
              <w:rPr>
                <w:sz w:val="22"/>
                <w:szCs w:val="22"/>
              </w:rPr>
              <w:t xml:space="preserve">Day 17</w:t>
            </w:r>
          </w:p>
        </w:tc>
        <w:tc>
          <w:tcPr>
            <w:tcW w:type="pct" w:w="50%"/>
            <w:tcMar>
              <w:top w:type="dxa" w:w="70"/>
              <w:left w:type="dxa" w:w="110"/>
              <w:bottom w:type="dxa" w:w="70"/>
              <w:right w:type="dxa" w:w="110"/>
            </w:tcMar>
          </w:tcPr>
          <w:p>
            <w:pPr>
              <w:spacing w:after="0" w:before="0"/>
              <w:jc w:val="left"/>
            </w:pPr>
            <w:r>
              <w:rPr>
                <w:sz w:val="22"/>
                <w:szCs w:val="22"/>
              </w:rPr>
              <w:t xml:space="preserve">Practise Memento Mori — spend five minutes contemplating your mortality. What changes in your priorities?</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Day 18</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Perform one act of anonymous generosity. Do not tell anyone.</w:t>
            </w:r>
          </w:p>
        </w:tc>
      </w:tr>
      <w:tr>
        <w:tc>
          <w:tcPr>
            <w:tcW w:type="pct" w:w="50%"/>
            <w:tcMar>
              <w:top w:type="dxa" w:w="70"/>
              <w:left w:type="dxa" w:w="110"/>
              <w:bottom w:type="dxa" w:w="70"/>
              <w:right w:type="dxa" w:w="110"/>
            </w:tcMar>
          </w:tcPr>
          <w:p>
            <w:pPr>
              <w:spacing w:after="0" w:before="0"/>
              <w:jc w:val="left"/>
            </w:pPr>
            <w:r>
              <w:rPr>
                <w:sz w:val="22"/>
                <w:szCs w:val="22"/>
              </w:rPr>
              <w:t xml:space="preserve">Day 19</w:t>
            </w:r>
          </w:p>
        </w:tc>
        <w:tc>
          <w:tcPr>
            <w:tcW w:type="pct" w:w="50%"/>
            <w:tcMar>
              <w:top w:type="dxa" w:w="70"/>
              <w:left w:type="dxa" w:w="110"/>
              <w:bottom w:type="dxa" w:w="70"/>
              <w:right w:type="dxa" w:w="110"/>
            </w:tcMar>
          </w:tcPr>
          <w:p>
            <w:pPr>
              <w:spacing w:after="0" w:before="0"/>
              <w:jc w:val="left"/>
            </w:pPr>
            <w:r>
              <w:rPr>
                <w:sz w:val="22"/>
                <w:szCs w:val="22"/>
              </w:rPr>
              <w:t xml:space="preserve">Identify one area where your behaviour is inconsistent with your stated values. What one step corrects this?</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Day 20</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Re-read your entries from Weeks 1 and 2. What patterns do you notice?</w:t>
            </w:r>
          </w:p>
        </w:tc>
      </w:tr>
      <w:tr>
        <w:tc>
          <w:tcPr>
            <w:tcW w:type="pct" w:w="50%"/>
            <w:tcMar>
              <w:top w:type="dxa" w:w="70"/>
              <w:left w:type="dxa" w:w="110"/>
              <w:bottom w:type="dxa" w:w="70"/>
              <w:right w:type="dxa" w:w="110"/>
            </w:tcMar>
          </w:tcPr>
          <w:p>
            <w:pPr>
              <w:spacing w:after="0" w:before="0"/>
              <w:jc w:val="left"/>
            </w:pPr>
            <w:r>
              <w:rPr>
                <w:sz w:val="22"/>
                <w:szCs w:val="22"/>
              </w:rPr>
              <w:t xml:space="preserve">Day 21</w:t>
            </w:r>
          </w:p>
        </w:tc>
        <w:tc>
          <w:tcPr>
            <w:tcW w:type="pct" w:w="50%"/>
            <w:tcMar>
              <w:top w:type="dxa" w:w="70"/>
              <w:left w:type="dxa" w:w="110"/>
              <w:bottom w:type="dxa" w:w="70"/>
              <w:right w:type="dxa" w:w="110"/>
            </w:tcMar>
          </w:tcPr>
          <w:p>
            <w:pPr>
              <w:spacing w:after="0" w:before="0"/>
              <w:jc w:val="left"/>
            </w:pPr>
            <w:r>
              <w:rPr>
                <w:sz w:val="22"/>
                <w:szCs w:val="22"/>
              </w:rPr>
              <w:t xml:space="preserve">Write a one-page personal "code of character" — how you want to live, in your own words.</w:t>
            </w:r>
          </w:p>
        </w:tc>
      </w:tr>
    </w:tbl>
    <w:p/>
    <w:p/>
    <w:p>
      <w:pPr>
        <w:pStyle w:val="Heading3"/>
      </w:pPr>
      <w:bookmarkStart w:name="nexia_h_412" w:id="1"/>
      <w:r>
        <w:rPr>
          <w:b/>
          <w:bCs/>
        </w:rPr>
        <w:t xml:space="preserve">1.11.4.  </w:t>
      </w:r>
      <w:r>
        <w:t xml:space="preserve">Week 4 — Integration (Days 22–30)</w:t>
      </w:r>
      <w:bookmarkEnd w:id="1"/>
    </w:p>
    <w:p>
      <w:pPr>
        <w:spacing w:after="120" w:line="320"/>
        <w:jc w:val="both"/>
      </w:pPr>
      <w:r>
        <w:rPr>
          <w:b/>
          <w:bCs/>
        </w:rPr>
        <w:t xml:space="preserve">Theme:</w:t>
      </w:r>
      <w:r>
        <w:t xml:space="preserve"> Building the practice into your life.</w:t>
      </w:r>
    </w:p>
    <w:p/>
    <w:tbl>
      <w:tblPr>
        <w:tblW w:type="pct" w:w="100%"/>
        <w:tblBorders>
          <w:top w:val="single" w:color="BFBFBF" w:sz="6"/>
          <w:left w:val="single" w:color="BFBFBF" w:sz="6"/>
          <w:bottom w:val="single" w:color="BFBFBF" w:sz="6"/>
          <w:right w:val="single" w:color="BFBFBF" w:sz="6"/>
          <w:insideH w:val="single" w:color="BFBFBF" w:sz="6"/>
          <w:insideV w:val="single" w:color="BFBFBF" w:sz="6"/>
        </w:tblBorders>
      </w:tblPr>
      <w:tblGrid>
        <w:gridCol w:w="100"/>
        <w:gridCol w:w="100"/>
      </w:tblGrid>
      <w:tr>
        <w:trPr>
          <w:tblHeader/>
        </w:trPr>
        <w:tc>
          <w:tcPr>
            <w:tcW w:type="pct" w:w="5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Day</w:t>
            </w:r>
          </w:p>
        </w:tc>
        <w:tc>
          <w:tcPr>
            <w:tcW w:type="pct" w:w="50%"/>
            <w:shd w:fill="1A1F2E" w:color="auto" w:val="clear"/>
            <w:tcMar>
              <w:top w:type="dxa" w:w="100"/>
              <w:left w:type="dxa" w:w="110"/>
              <w:bottom w:type="dxa" w:w="100"/>
              <w:right w:type="dxa" w:w="110"/>
            </w:tcMar>
          </w:tcPr>
          <w:p>
            <w:pPr>
              <w:spacing w:after="0" w:before="0"/>
              <w:jc w:val="left"/>
            </w:pPr>
            <w:r>
              <w:rPr>
                <w:b/>
                <w:bCs/>
                <w:color w:val="FFFFFF"/>
                <w:sz w:val="22"/>
                <w:szCs w:val="22"/>
              </w:rPr>
              <w:t xml:space="preserve">Practice</w:t>
            </w:r>
          </w:p>
        </w:tc>
      </w:tr>
      <w:tr>
        <w:tc>
          <w:tcPr>
            <w:tcW w:type="pct" w:w="50%"/>
            <w:tcMar>
              <w:top w:type="dxa" w:w="70"/>
              <w:left w:type="dxa" w:w="110"/>
              <w:bottom w:type="dxa" w:w="70"/>
              <w:right w:type="dxa" w:w="110"/>
            </w:tcMar>
          </w:tcPr>
          <w:p>
            <w:pPr>
              <w:spacing w:after="0" w:before="0"/>
              <w:jc w:val="left"/>
            </w:pPr>
            <w:r>
              <w:rPr>
                <w:sz w:val="22"/>
                <w:szCs w:val="22"/>
              </w:rPr>
              <w:t xml:space="preserve">Day 22</w:t>
            </w:r>
          </w:p>
        </w:tc>
        <w:tc>
          <w:tcPr>
            <w:tcW w:type="pct" w:w="50%"/>
            <w:tcMar>
              <w:top w:type="dxa" w:w="70"/>
              <w:left w:type="dxa" w:w="110"/>
              <w:bottom w:type="dxa" w:w="70"/>
              <w:right w:type="dxa" w:w="110"/>
            </w:tcMar>
          </w:tcPr>
          <w:p>
            <w:pPr>
              <w:spacing w:after="0" w:before="0"/>
              <w:jc w:val="left"/>
            </w:pPr>
            <w:r>
              <w:rPr>
                <w:sz w:val="22"/>
                <w:szCs w:val="22"/>
              </w:rPr>
              <w:t xml:space="preserve">Create a simple morning routine: 5 min reflection + intention-setting.</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Day 23</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Apply the Stoic reframe (Exercise 3) to your biggest current challenge.</w:t>
            </w:r>
          </w:p>
        </w:tc>
      </w:tr>
      <w:tr>
        <w:tc>
          <w:tcPr>
            <w:tcW w:type="pct" w:w="50%"/>
            <w:tcMar>
              <w:top w:type="dxa" w:w="70"/>
              <w:left w:type="dxa" w:w="110"/>
              <w:bottom w:type="dxa" w:w="70"/>
              <w:right w:type="dxa" w:w="110"/>
            </w:tcMar>
          </w:tcPr>
          <w:p>
            <w:pPr>
              <w:spacing w:after="0" w:before="0"/>
              <w:jc w:val="left"/>
            </w:pPr>
            <w:r>
              <w:rPr>
                <w:sz w:val="22"/>
                <w:szCs w:val="22"/>
              </w:rPr>
              <w:t xml:space="preserve">Day 24</w:t>
            </w:r>
          </w:p>
        </w:tc>
        <w:tc>
          <w:tcPr>
            <w:tcW w:type="pct" w:w="50%"/>
            <w:tcMar>
              <w:top w:type="dxa" w:w="70"/>
              <w:left w:type="dxa" w:w="110"/>
              <w:bottom w:type="dxa" w:w="70"/>
              <w:right w:type="dxa" w:w="110"/>
            </w:tcMar>
          </w:tcPr>
          <w:p>
            <w:pPr>
              <w:spacing w:after="0" w:before="0"/>
              <w:jc w:val="left"/>
            </w:pPr>
            <w:r>
              <w:rPr>
                <w:sz w:val="22"/>
                <w:szCs w:val="22"/>
              </w:rPr>
              <w:t xml:space="preserve">Reduce social media use by 50% for the day. Observe what you feel.</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Day 25</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Write three things you are grateful for — but include at least one thing that was previously a difficulty.</w:t>
            </w:r>
          </w:p>
        </w:tc>
      </w:tr>
      <w:tr>
        <w:tc>
          <w:tcPr>
            <w:tcW w:type="pct" w:w="50%"/>
            <w:tcMar>
              <w:top w:type="dxa" w:w="70"/>
              <w:left w:type="dxa" w:w="110"/>
              <w:bottom w:type="dxa" w:w="70"/>
              <w:right w:type="dxa" w:w="110"/>
            </w:tcMar>
          </w:tcPr>
          <w:p>
            <w:pPr>
              <w:spacing w:after="0" w:before="0"/>
              <w:jc w:val="left"/>
            </w:pPr>
            <w:r>
              <w:rPr>
                <w:sz w:val="22"/>
                <w:szCs w:val="22"/>
              </w:rPr>
              <w:t xml:space="preserve">Day 26</w:t>
            </w:r>
          </w:p>
        </w:tc>
        <w:tc>
          <w:tcPr>
            <w:tcW w:type="pct" w:w="50%"/>
            <w:tcMar>
              <w:top w:type="dxa" w:w="70"/>
              <w:left w:type="dxa" w:w="110"/>
              <w:bottom w:type="dxa" w:w="70"/>
              <w:right w:type="dxa" w:w="110"/>
            </w:tcMar>
          </w:tcPr>
          <w:p>
            <w:pPr>
              <w:spacing w:after="0" w:before="0"/>
              <w:jc w:val="left"/>
            </w:pPr>
            <w:r>
              <w:rPr>
                <w:sz w:val="22"/>
                <w:szCs w:val="22"/>
              </w:rPr>
              <w:t xml:space="preserve">Share a Stoic idea with someone else. Teaching is the deepest form of learning.</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Day 27</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Revisit your "code of character" from Day 21. Does it still ring true? Refine it.</w:t>
            </w:r>
          </w:p>
        </w:tc>
      </w:tr>
      <w:tr>
        <w:tc>
          <w:tcPr>
            <w:tcW w:type="pct" w:w="50%"/>
            <w:tcMar>
              <w:top w:type="dxa" w:w="70"/>
              <w:left w:type="dxa" w:w="110"/>
              <w:bottom w:type="dxa" w:w="70"/>
              <w:right w:type="dxa" w:w="110"/>
            </w:tcMar>
          </w:tcPr>
          <w:p>
            <w:pPr>
              <w:spacing w:after="0" w:before="0"/>
              <w:jc w:val="left"/>
            </w:pPr>
            <w:r>
              <w:rPr>
                <w:sz w:val="22"/>
                <w:szCs w:val="22"/>
              </w:rPr>
              <w:t xml:space="preserve">Day 28</w:t>
            </w:r>
          </w:p>
        </w:tc>
        <w:tc>
          <w:tcPr>
            <w:tcW w:type="pct" w:w="50%"/>
            <w:tcMar>
              <w:top w:type="dxa" w:w="70"/>
              <w:left w:type="dxa" w:w="110"/>
              <w:bottom w:type="dxa" w:w="70"/>
              <w:right w:type="dxa" w:w="110"/>
            </w:tcMar>
          </w:tcPr>
          <w:p>
            <w:pPr>
              <w:spacing w:after="0" w:before="0"/>
              <w:jc w:val="left"/>
            </w:pPr>
            <w:r>
              <w:rPr>
                <w:sz w:val="22"/>
                <w:szCs w:val="22"/>
              </w:rPr>
              <w:t xml:space="preserve">Practice temperance — identify one excess and reduce it deliberately for the day.</w:t>
            </w:r>
          </w:p>
        </w:tc>
      </w:tr>
      <w:tr>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Day 29</w:t>
            </w:r>
          </w:p>
        </w:tc>
        <w:tc>
          <w:tcPr>
            <w:tcW w:type="pct" w:w="50%"/>
            <w:shd w:fill="FAF7F2" w:color="auto" w:val="clear"/>
            <w:tcMar>
              <w:top w:type="dxa" w:w="70"/>
              <w:left w:type="dxa" w:w="110"/>
              <w:bottom w:type="dxa" w:w="70"/>
              <w:right w:type="dxa" w:w="110"/>
            </w:tcMar>
          </w:tcPr>
          <w:p>
            <w:pPr>
              <w:spacing w:after="0" w:before="0"/>
              <w:jc w:val="left"/>
            </w:pPr>
            <w:r>
              <w:rPr>
                <w:sz w:val="22"/>
                <w:szCs w:val="22"/>
              </w:rPr>
              <w:t xml:space="preserve">Read one letter by Seneca from Letters from a Stoic.</w:t>
            </w:r>
          </w:p>
        </w:tc>
      </w:tr>
      <w:tr>
        <w:tc>
          <w:tcPr>
            <w:tcW w:type="pct" w:w="50%"/>
            <w:tcMar>
              <w:top w:type="dxa" w:w="70"/>
              <w:left w:type="dxa" w:w="110"/>
              <w:bottom w:type="dxa" w:w="70"/>
              <w:right w:type="dxa" w:w="110"/>
            </w:tcMar>
          </w:tcPr>
          <w:p>
            <w:pPr>
              <w:spacing w:after="0" w:before="0"/>
              <w:jc w:val="left"/>
            </w:pPr>
            <w:r>
              <w:rPr>
                <w:sz w:val="22"/>
                <w:szCs w:val="22"/>
              </w:rPr>
              <w:t xml:space="preserve">Day 30</w:t>
            </w:r>
          </w:p>
        </w:tc>
        <w:tc>
          <w:tcPr>
            <w:tcW w:type="pct" w:w="50%"/>
            <w:tcMar>
              <w:top w:type="dxa" w:w="70"/>
              <w:left w:type="dxa" w:w="110"/>
              <w:bottom w:type="dxa" w:w="70"/>
              <w:right w:type="dxa" w:w="110"/>
            </w:tcMar>
          </w:tcPr>
          <w:p>
            <w:pPr>
              <w:spacing w:after="0" w:before="0"/>
              <w:jc w:val="left"/>
            </w:pPr>
            <w:r>
              <w:rPr>
                <w:sz w:val="22"/>
                <w:szCs w:val="22"/>
              </w:rPr>
              <w:t xml:space="preserve">Write your "Stoic Review" — three paragraphs on who you were 30 days ago, what has shifted, and where you want to go next.</w:t>
            </w:r>
          </w:p>
        </w:tc>
      </w:tr>
    </w:tbl>
    <w:p/>
    <w:p/>
    <w:p>
      <w:pPr>
        <w:pBdr>
          <w:bottom w:val="single" w:color="E5E1D8" w:sz="6" w:space="1"/>
        </w:pBdr>
        <w:spacing w:after="120" w:before="120"/>
      </w:pPr>
      <w:r>
        <w:t xml:space="preserve"/>
      </w:r>
    </w:p>
    <w:p/>
    <w:p>
      <w:pPr>
        <w:pStyle w:val="Heading2"/>
      </w:pPr>
      <w:bookmarkStart w:name="nexia_h_419" w:id="1"/>
      <w:r>
        <w:rPr>
          <w:b/>
          <w:bCs/>
        </w:rPr>
        <w:t xml:space="preserve">1.12.  </w:t>
      </w:r>
      <w:r>
        <w:t xml:space="preserve">Chapter 8 — Exercises and Practical Applications</w:t>
      </w:r>
      <w:bookmarkEnd w:id="1"/>
    </w:p>
    <w:p/>
    <w:p>
      <w:pPr>
        <w:pStyle w:val="Heading3"/>
      </w:pPr>
      <w:bookmarkStart w:name="nexia_h_421" w:id="1"/>
      <w:r>
        <w:rPr>
          <w:b/>
          <w:bCs/>
        </w:rPr>
        <w:t xml:space="preserve">1.12.1.  </w:t>
      </w:r>
      <w:r>
        <w:t xml:space="preserve">Summary of the Three Exercises</w:t>
      </w:r>
      <w:bookmarkEnd w:id="1"/>
    </w:p>
    <w:p/>
    <w:p>
      <w:pPr>
        <w:spacing w:after="120" w:line="320"/>
        <w:jc w:val="both"/>
      </w:pPr>
      <w:r>
        <w:t xml:space="preserve">The three exercises in this course are designed to be returned to repeatedly. They are not one-time tasks — they are tools.</w:t>
      </w:r>
    </w:p>
    <w:p/>
    <w:p>
      <w:pPr>
        <w:spacing w:after="120" w:line="320"/>
        <w:jc w:val="both"/>
      </w:pPr>
      <w:r>
        <w:rPr>
          <w:b/>
          <w:bCs/>
        </w:rPr>
        <w:t xml:space="preserve">Exercise 1 — The Virtue Inventory</w:t>
      </w:r>
      <w:r>
        <w:t xml:space="preserve"> </w:t>
      </w:r>
      <w:r>
        <w:rPr>
          <w:i/>
          <w:iCs/>
        </w:rPr>
        <w:t xml:space="preserve">(Chapter 3)</w:t>
      </w:r>
      <w:r>
        <w:t xml:space="preserve"> Use this quarterly, or whenever you feel out of alignment with your values. It takes 15 minutes and provides clarity about which virtue needs the most attention.</w:t>
      </w:r>
    </w:p>
    <w:p/>
    <w:p>
      <w:pPr>
        <w:spacing w:after="120" w:line="320"/>
        <w:jc w:val="both"/>
      </w:pPr>
      <w:r>
        <w:rPr>
          <w:b/>
          <w:bCs/>
        </w:rPr>
        <w:t xml:space="preserve">Exercise 2 — The Dichotomy of Control Audit</w:t>
      </w:r>
      <w:r>
        <w:t xml:space="preserve"> </w:t>
      </w:r>
      <w:r>
        <w:rPr>
          <w:i/>
          <w:iCs/>
        </w:rPr>
        <w:t xml:space="preserve">(Chapter 5)</w:t>
      </w:r>
      <w:r>
        <w:t xml:space="preserve"> Use this whenever you are gripped by anxiety, frustration, or overwhelm. It takes 10 minutes and redirects your energy from the uncontrollable to the actionable.</w:t>
      </w:r>
    </w:p>
    <w:p/>
    <w:p>
      <w:pPr>
        <w:spacing w:after="120" w:line="320"/>
        <w:jc w:val="both"/>
      </w:pPr>
      <w:r>
        <w:rPr>
          <w:b/>
          <w:bCs/>
        </w:rPr>
        <w:t xml:space="preserve">Exercise 3 — The Stoic Reframe</w:t>
      </w:r>
      <w:r>
        <w:t xml:space="preserve"> </w:t>
      </w:r>
      <w:r>
        <w:rPr>
          <w:i/>
          <w:iCs/>
        </w:rPr>
        <w:t xml:space="preserve">(Chapter 6)</w:t>
      </w:r>
      <w:r>
        <w:t xml:space="preserve"> Use this in the aftermath of any significant setback, failure, or disappointment. It takes 15–20 minutes and transforms a narrative of victimhood into one of agency.</w:t>
      </w:r>
    </w:p>
    <w:p/>
    <w:p>
      <w:pPr>
        <w:pBdr>
          <w:bottom w:val="single" w:color="E5E1D8" w:sz="6" w:space="1"/>
        </w:pBdr>
        <w:spacing w:after="120" w:before="120"/>
      </w:pPr>
      <w:r>
        <w:t xml:space="preserve"/>
      </w:r>
    </w:p>
    <w:p/>
    <w:p>
      <w:pPr>
        <w:pStyle w:val="Heading2"/>
      </w:pPr>
      <w:bookmarkStart w:name="nexia_h_433" w:id="1"/>
      <w:r>
        <w:rPr>
          <w:b/>
          <w:bCs/>
        </w:rPr>
        <w:t xml:space="preserve">1.13.  </w:t>
      </w:r>
      <w:r>
        <w:t xml:space="preserve">Conclusion — Beginning Your Stoic Journey</w:t>
      </w:r>
      <w:bookmarkEnd w:id="1"/>
    </w:p>
    <w:p/>
    <w:p>
      <w:pPr>
        <w:spacing w:after="120" w:line="320"/>
        <w:jc w:val="both"/>
      </w:pPr>
      <w:r>
        <w:t xml:space="preserve">Stoicism is a philosophical system full of helpful practices and ways of seeing the world that work towards making us better people — more resilient, happier, and generally content. Despite its roots in a small area of the Athenian agora, this philosophy is just as applicable in modern life as it was in the ancient world. Perhaps even more so, given the amount of complexity and noise we have to navigate.</w:t>
      </w:r>
    </w:p>
    <w:p/>
    <w:p>
      <w:pPr>
        <w:spacing w:after="120" w:line="320"/>
        <w:jc w:val="both"/>
      </w:pPr>
      <w:r>
        <w:t xml:space="preserve">The journey of Stoicism is not one you complete. It is one you practice — daily, imperfectly, and with the same honesty that Marcus Aurelius brought to his private journal two thousand years ago.</w:t>
      </w:r>
    </w:p>
    <w:p/>
    <w:p>
      <w:pPr>
        <w:spacing w:after="120" w:line="320"/>
        <w:jc w:val="both"/>
      </w:pPr>
      <w:r>
        <w:t xml:space="preserve">You will fail. You will lose your temper. You will check social media when you planned not to. You will be thrown by things outside your control. That is not evidence that Stoicism doesn't work. That is the practice itself — noticing, returning, trying again.</w:t>
      </w:r>
    </w:p>
    <w:p/>
    <w:p>
      <w:pPr>
        <w:spacing w:after="120" w:line="320"/>
        <w:jc w:val="both"/>
      </w:pPr>
      <w:r>
        <w:t xml:space="preserve">Stoicism is a lifelong practice that fosters resilience and inner peace.</w:t>
      </w:r>
    </w:p>
    <w:p/>
    <w:p>
      <w:pPr>
        <w:spacing w:after="120" w:line="320"/>
        <w:jc w:val="both"/>
      </w:pPr>
      <w:r>
        <w:t xml:space="preserve">Begin today. Not with a grand transformation. Begin with five minutes of morning reflection. Begin with one honest question before bed. Begin with a single act of courage, or temperance, or justice, or wisdom.</w:t>
      </w:r>
    </w:p>
    <w:p/>
    <w:p>
      <w:pPr>
        <w:spacing w:after="120" w:line="320"/>
        <w:jc w:val="both"/>
      </w:pPr>
      <w:r>
        <w:t xml:space="preserve">You don't need to become a different person. You need to become more fully yourself — with your eyes open, your emotions examined, and your actions aligned with your values.</w:t>
      </w:r>
    </w:p>
    <w:p/>
    <w:p>
      <w:pPr>
        <w:spacing w:after="120" w:line="320"/>
        <w:jc w:val="both"/>
      </w:pPr>
      <w:r>
        <w:t xml:space="preserve">That is all Stoicism has ever asked of anyone.</w:t>
      </w:r>
    </w:p>
    <w:p/>
    <w:p>
      <w:pPr>
        <w:spacing w:after="120" w:line="320"/>
        <w:jc w:val="both"/>
      </w:pPr>
      <w:r>
        <w:t xml:space="preserve">&gt; </w:t>
      </w:r>
      <w:r>
        <w:rPr>
          <w:i/>
          <w:iCs/>
        </w:rPr>
        <w:t xml:space="preserve">"Waste no more time arguing what a good man should be. Be one."</w:t>
      </w:r>
      <w:r>
        <w:t xml:space="preserve"> &gt; — Marcus Aurelius, </w:t>
      </w:r>
      <w:r>
        <w:rPr>
          <w:i/>
          <w:iCs/>
        </w:rPr>
        <w:t xml:space="preserve">Meditations</w:t>
      </w:r>
    </w:p>
    <w:p/>
    <w:p>
      <w:pPr>
        <w:pBdr>
          <w:bottom w:val="single" w:color="E5E1D8" w:sz="6" w:space="1"/>
        </w:pBdr>
        <w:spacing w:after="120" w:before="120"/>
      </w:pPr>
      <w:r>
        <w:t xml:space="preserve"/>
      </w:r>
    </w:p>
    <w:p/>
    <w:p>
      <w:pPr>
        <w:pStyle w:val="Heading2"/>
      </w:pPr>
      <w:bookmarkStart w:name="nexia_h_453" w:id="1"/>
      <w:r>
        <w:rPr>
          <w:b/>
          <w:bCs/>
        </w:rPr>
        <w:t xml:space="preserve">1.14.  </w:t>
      </w:r>
      <w:r>
        <w:t xml:space="preserve">Bibliography</w:t>
      </w:r>
      <w:bookmarkEnd w:id="1"/>
    </w:p>
    <w:p/>
    <w:p>
      <w:pPr>
        <w:spacing w:after="60" w:line="300"/>
        <w:ind w:left="360" w:hanging="360"/>
      </w:pPr>
      <w:r>
        <w:rPr>
          <w:b/>
          <w:bCs/>
        </w:rPr>
        <w:t xml:space="preserve">1.  </w:t>
      </w:r>
      <w:r>
        <w:t xml:space="preserve">Aurelius, Marcus. </w:t>
      </w:r>
      <w:r>
        <w:rPr>
          <w:i/>
          <w:iCs/>
        </w:rPr>
        <w:t xml:space="preserve">Meditations</w:t>
      </w:r>
      <w:r>
        <w:t xml:space="preserve">. Translated by Gregory Hays. Modern Library, 2002.</w:t>
      </w:r>
    </w:p>
    <w:p>
      <w:pPr>
        <w:spacing w:after="60" w:line="300"/>
        <w:ind w:left="360" w:hanging="360"/>
      </w:pPr>
      <w:r>
        <w:rPr>
          <w:b/>
          <w:bCs/>
        </w:rPr>
        <w:t xml:space="preserve">2.  </w:t>
      </w:r>
      <w:r>
        <w:t xml:space="preserve">Epictetus. </w:t>
      </w:r>
      <w:r>
        <w:rPr>
          <w:i/>
          <w:iCs/>
        </w:rPr>
        <w:t xml:space="preserve">The Enchiridion (The Handbook)</w:t>
      </w:r>
      <w:r>
        <w:t xml:space="preserve">. Translated by Nicholas White. Hackett Publishing, 1983.</w:t>
      </w:r>
    </w:p>
    <w:p>
      <w:pPr>
        <w:spacing w:after="60" w:line="300"/>
        <w:ind w:left="360" w:hanging="360"/>
      </w:pPr>
      <w:r>
        <w:rPr>
          <w:b/>
          <w:bCs/>
        </w:rPr>
        <w:t xml:space="preserve">3.  </w:t>
      </w:r>
      <w:r>
        <w:t xml:space="preserve">Seneca, Lucius Annaeus. </w:t>
      </w:r>
      <w:r>
        <w:rPr>
          <w:i/>
          <w:iCs/>
        </w:rPr>
        <w:t xml:space="preserve">Letters from a Stoic</w:t>
      </w:r>
      <w:r>
        <w:t xml:space="preserve">. Translated by Robin Campbell. Penguin Classics, 1969.</w:t>
      </w:r>
    </w:p>
    <w:p>
      <w:pPr>
        <w:spacing w:after="60" w:line="300"/>
        <w:ind w:left="360" w:hanging="360"/>
      </w:pPr>
      <w:r>
        <w:rPr>
          <w:b/>
          <w:bCs/>
        </w:rPr>
        <w:t xml:space="preserve">4.  </w:t>
      </w:r>
      <w:r>
        <w:t xml:space="preserve">Holiday, Ryan. </w:t>
      </w:r>
      <w:r>
        <w:rPr>
          <w:i/>
          <w:iCs/>
        </w:rPr>
        <w:t xml:space="preserve">The Obstacle Is the Way: The Timeless Art of Turning Trials into Triumph</w:t>
      </w:r>
      <w:r>
        <w:t xml:space="preserve">. Portfolio/Penguin, 2014.</w:t>
      </w:r>
    </w:p>
    <w:p>
      <w:pPr>
        <w:spacing w:after="60" w:line="300"/>
        <w:ind w:left="360" w:hanging="360"/>
      </w:pPr>
      <w:r>
        <w:rPr>
          <w:b/>
          <w:bCs/>
        </w:rPr>
        <w:t xml:space="preserve">5.  </w:t>
      </w:r>
      <w:r>
        <w:t xml:space="preserve">Holiday, Ryan. </w:t>
      </w:r>
      <w:r>
        <w:rPr>
          <w:i/>
          <w:iCs/>
        </w:rPr>
        <w:t xml:space="preserve">Ego Is the Enemy</w:t>
      </w:r>
      <w:r>
        <w:t xml:space="preserve">. Portfolio/Penguin, 2016.</w:t>
      </w:r>
    </w:p>
    <w:p>
      <w:pPr>
        <w:spacing w:after="60" w:line="300"/>
        <w:ind w:left="360" w:hanging="360"/>
      </w:pPr>
      <w:r>
        <w:rPr>
          <w:b/>
          <w:bCs/>
        </w:rPr>
        <w:t xml:space="preserve">6.  </w:t>
      </w:r>
      <w:r>
        <w:t xml:space="preserve">Holiday, Ryan, and Stephen Hanselman. </w:t>
      </w:r>
      <w:r>
        <w:rPr>
          <w:i/>
          <w:iCs/>
        </w:rPr>
        <w:t xml:space="preserve">The Daily Stoic: 366 Meditations on Wisdom, Perseverance, and the Art of Living</w:t>
      </w:r>
      <w:r>
        <w:t xml:space="preserve">. Portfolio/Penguin, 2016.</w:t>
      </w:r>
    </w:p>
    <w:p>
      <w:pPr>
        <w:spacing w:after="60" w:line="300"/>
        <w:ind w:left="360" w:hanging="360"/>
      </w:pPr>
      <w:r>
        <w:rPr>
          <w:b/>
          <w:bCs/>
        </w:rPr>
        <w:t xml:space="preserve">7.  </w:t>
      </w:r>
      <w:r>
        <w:t xml:space="preserve">Holiday, Ryan. </w:t>
      </w:r>
      <w:r>
        <w:rPr>
          <w:i/>
          <w:iCs/>
        </w:rPr>
        <w:t xml:space="preserve">Right Thing, Right Now: Good Values. Good Character. Good Deeds.</w:t>
      </w:r>
      <w:r>
        <w:t xml:space="preserve"> Penguin, 2024.</w:t>
      </w:r>
    </w:p>
    <w:p>
      <w:pPr>
        <w:spacing w:after="60" w:line="300"/>
        <w:ind w:left="360" w:hanging="360"/>
      </w:pPr>
      <w:r>
        <w:rPr>
          <w:b/>
          <w:bCs/>
        </w:rPr>
        <w:t xml:space="preserve">8.  </w:t>
      </w:r>
      <w:r>
        <w:t xml:space="preserve">Foroux, Darius. "Stoicism for Beginners: An Ancient Guide for Living Well." </w:t>
      </w:r>
      <w:r>
        <w:rPr>
          <w:i/>
          <w:iCs/>
        </w:rPr>
        <w:t xml:space="preserve">dariusforoux.com</w:t>
      </w:r>
      <w:r>
        <w:t xml:space="preserve">, November 2024.</w:t>
      </w:r>
    </w:p>
    <w:p>
      <w:pPr>
        <w:spacing w:after="60" w:line="300"/>
        <w:ind w:left="360" w:hanging="360"/>
      </w:pPr>
      <w:r>
        <w:rPr>
          <w:b/>
          <w:bCs/>
        </w:rPr>
        <w:t xml:space="preserve">9.  </w:t>
      </w:r>
      <w:r>
        <w:t xml:space="preserve">Stoicism Secrets. "Beginners Guide to Modern Stoicism." </w:t>
      </w:r>
      <w:r>
        <w:rPr>
          <w:i/>
          <w:iCs/>
        </w:rPr>
        <w:t xml:space="preserve">stoicismsecrets.com</w:t>
      </w:r>
      <w:r>
        <w:t xml:space="preserve">, February 2026.</w:t>
      </w:r>
    </w:p>
    <w:p>
      <w:pPr>
        <w:spacing w:after="60" w:line="300"/>
        <w:ind w:left="360" w:hanging="360"/>
      </w:pPr>
      <w:r>
        <w:rPr>
          <w:b/>
          <w:bCs/>
        </w:rPr>
        <w:t xml:space="preserve">10.  </w:t>
      </w:r>
      <w:r>
        <w:t xml:space="preserve">Robertson, Donald. </w:t>
      </w:r>
      <w:r>
        <w:rPr>
          <w:i/>
          <w:iCs/>
        </w:rPr>
        <w:t xml:space="preserve">How to Think Like a Roman Emperor: The Stoic Philosophy of Marcus Aurelius</w:t>
      </w:r>
      <w:r>
        <w:t xml:space="preserve">. St. Martin's Press, 2019.</w:t>
      </w:r>
    </w:p>
    <w:p>
      <w:pPr>
        <w:spacing w:after="60" w:line="300"/>
        <w:ind w:left="360" w:hanging="360"/>
      </w:pPr>
      <w:r>
        <w:rPr>
          <w:b/>
          <w:bCs/>
        </w:rPr>
        <w:t xml:space="preserve">11.  </w:t>
      </w:r>
      <w:r>
        <w:t xml:space="preserve">Pigliucci, Massimo. </w:t>
      </w:r>
      <w:r>
        <w:rPr>
          <w:i/>
          <w:iCs/>
        </w:rPr>
        <w:t xml:space="preserve">How to Be a Stoic: Using Ancient Philosophy to Live a Modern Life</w:t>
      </w:r>
      <w:r>
        <w:t xml:space="preserve">. Basic Books, 2017.</w:t>
      </w:r>
    </w:p>
    <w:p>
      <w:pPr>
        <w:spacing w:after="60" w:line="300"/>
        <w:ind w:left="360" w:hanging="360"/>
      </w:pPr>
      <w:r>
        <w:rPr>
          <w:b/>
          <w:bCs/>
        </w:rPr>
        <w:t xml:space="preserve">12.  </w:t>
      </w:r>
      <w:r>
        <w:t xml:space="preserve">Modern Stoicism. "Beginners Guide to Stoicism." </w:t>
      </w:r>
      <w:r>
        <w:rPr>
          <w:i/>
          <w:iCs/>
        </w:rPr>
        <w:t xml:space="preserve">modernstoicism.com</w:t>
      </w:r>
      <w:r>
        <w:t xml:space="preserve">.</w:t>
      </w:r>
    </w:p>
    <w:p/>
    <w:p>
      <w:pPr>
        <w:pBdr>
          <w:bottom w:val="single" w:color="E5E1D8" w:sz="6" w:space="1"/>
        </w:pBdr>
        <w:spacing w:after="120" w:before="120"/>
      </w:pPr>
      <w:r>
        <w:t xml:space="preserve"/>
      </w:r>
    </w:p>
    <w:p/>
    <w:p>
      <w:pPr>
        <w:pStyle w:val="Heading2"/>
      </w:pPr>
      <w:bookmarkStart w:name="nexia_h_470" w:id="1"/>
      <w:r>
        <w:rPr>
          <w:b/>
          <w:bCs/>
        </w:rPr>
        <w:t xml:space="preserve">1.15.  </w:t>
      </w:r>
      <w:r>
        <w:t xml:space="preserve">Glossary</w:t>
      </w:r>
      <w:bookmarkEnd w:id="1"/>
    </w:p>
    <w:p/>
    <w:p>
      <w:pPr>
        <w:pStyle w:val="ListParagraph"/>
        <w:numPr>
          <w:ilvl w:val="0"/>
          <w:numId w:val="1"/>
        </w:numPr>
        <w:spacing w:line="300"/>
      </w:pPr>
      <w:r>
        <w:rPr>
          <w:b/>
          <w:bCs/>
        </w:rPr>
        <w:t xml:space="preserve">Amor Fati</w:t>
      </w:r>
      <w:r>
        <w:t xml:space="preserve"> — Latin for "love of fate." The Stoic practice of not merely accepting, but embracing, everything that happens, including hardship.</w:t>
      </w:r>
    </w:p>
    <w:p>
      <w:pPr>
        <w:pStyle w:val="ListParagraph"/>
        <w:numPr>
          <w:ilvl w:val="0"/>
          <w:numId w:val="1"/>
        </w:numPr>
        <w:spacing w:line="300"/>
      </w:pPr>
      <w:r>
        <w:rPr>
          <w:b/>
          <w:bCs/>
        </w:rPr>
        <w:t xml:space="preserve">Apatheia</w:t>
      </w:r>
      <w:r>
        <w:t xml:space="preserve"> — A Greek term meaning freedom from disruptive passions. Often mistranslated as "apathy." It refers to a calm, rational mind — not an indifferent one.</w:t>
      </w:r>
    </w:p>
    <w:p>
      <w:pPr>
        <w:pStyle w:val="ListParagraph"/>
        <w:numPr>
          <w:ilvl w:val="0"/>
          <w:numId w:val="1"/>
        </w:numPr>
        <w:spacing w:line="300"/>
      </w:pPr>
      <w:r>
        <w:rPr>
          <w:b/>
          <w:bCs/>
        </w:rPr>
        <w:t xml:space="preserve">Arete</w:t>
      </w:r>
      <w:r>
        <w:t xml:space="preserve"> — Greek for "virtue" or "excellence." The Stoic goal of living in full accordance with one's rational and moral nature.</w:t>
      </w:r>
    </w:p>
    <w:p>
      <w:pPr>
        <w:pStyle w:val="ListParagraph"/>
        <w:numPr>
          <w:ilvl w:val="0"/>
          <w:numId w:val="1"/>
        </w:numPr>
        <w:spacing w:line="300"/>
      </w:pPr>
      <w:r>
        <w:rPr>
          <w:b/>
          <w:bCs/>
        </w:rPr>
        <w:t xml:space="preserve">Cardinal Virtues</w:t>
      </w:r>
      <w:r>
        <w:t xml:space="preserve"> — The four foundational qualities of Stoic ethics: Wisdom (</w:t>
      </w:r>
      <w:r>
        <w:rPr>
          <w:i/>
          <w:iCs/>
        </w:rPr>
        <w:t xml:space="preserve">Sophia</w:t>
      </w:r>
      <w:r>
        <w:t xml:space="preserve">), Courage (</w:t>
      </w:r>
      <w:r>
        <w:rPr>
          <w:i/>
          <w:iCs/>
        </w:rPr>
        <w:t xml:space="preserve">Andreia</w:t>
      </w:r>
      <w:r>
        <w:t xml:space="preserve">), Justice (</w:t>
      </w:r>
      <w:r>
        <w:rPr>
          <w:i/>
          <w:iCs/>
        </w:rPr>
        <w:t xml:space="preserve">Dikaiosyne</w:t>
      </w:r>
      <w:r>
        <w:t xml:space="preserve">), and Temperance (</w:t>
      </w:r>
      <w:r>
        <w:rPr>
          <w:i/>
          <w:iCs/>
        </w:rPr>
        <w:t xml:space="preserve">Sophrosyne</w:t>
      </w:r>
      <w:r>
        <w:t xml:space="preserve">).</w:t>
      </w:r>
    </w:p>
    <w:p>
      <w:pPr>
        <w:pStyle w:val="ListParagraph"/>
        <w:numPr>
          <w:ilvl w:val="0"/>
          <w:numId w:val="1"/>
        </w:numPr>
        <w:spacing w:line="300"/>
      </w:pPr>
      <w:r>
        <w:rPr>
          <w:b/>
          <w:bCs/>
        </w:rPr>
        <w:t xml:space="preserve">Dichotomy of Control</w:t>
      </w:r>
      <w:r>
        <w:t xml:space="preserve"> — The fundamental Stoic distinction between what is "up to us" (our thoughts, choices, and responses) and what is "not up to us" (external events, other people, outcomes).</w:t>
      </w:r>
    </w:p>
    <w:p>
      <w:pPr>
        <w:pStyle w:val="ListParagraph"/>
        <w:numPr>
          <w:ilvl w:val="0"/>
          <w:numId w:val="1"/>
        </w:numPr>
        <w:spacing w:line="300"/>
      </w:pPr>
      <w:r>
        <w:rPr>
          <w:b/>
          <w:bCs/>
        </w:rPr>
        <w:t xml:space="preserve">Eudaimonia</w:t>
      </w:r>
      <w:r>
        <w:t xml:space="preserve"> — Greek for "flourishing" or "the good life." The Stoic view of happiness as a byproduct of living virtuously — not a goal to be chased directly.</w:t>
      </w:r>
    </w:p>
    <w:p>
      <w:pPr>
        <w:pStyle w:val="ListParagraph"/>
        <w:numPr>
          <w:ilvl w:val="0"/>
          <w:numId w:val="1"/>
        </w:numPr>
        <w:spacing w:line="300"/>
      </w:pPr>
      <w:r>
        <w:rPr>
          <w:b/>
          <w:bCs/>
        </w:rPr>
        <w:t xml:space="preserve">Hegemonikon</w:t>
      </w:r>
      <w:r>
        <w:t xml:space="preserve"> — The ruling faculty of the mind — the rational centre from which all Stoic practice flows.</w:t>
      </w:r>
    </w:p>
    <w:p>
      <w:pPr>
        <w:pStyle w:val="ListParagraph"/>
        <w:numPr>
          <w:ilvl w:val="0"/>
          <w:numId w:val="1"/>
        </w:numPr>
        <w:spacing w:line="300"/>
      </w:pPr>
      <w:r>
        <w:rPr>
          <w:b/>
          <w:bCs/>
        </w:rPr>
        <w:t xml:space="preserve">Logos</w:t>
      </w:r>
      <w:r>
        <w:t xml:space="preserve"> — The rational principle governing the universe, according to Stoic cosmology. To "live according to Logos" means to align with reason and the natural order.</w:t>
      </w:r>
    </w:p>
    <w:p>
      <w:pPr>
        <w:pStyle w:val="ListParagraph"/>
        <w:numPr>
          <w:ilvl w:val="0"/>
          <w:numId w:val="1"/>
        </w:numPr>
        <w:spacing w:line="300"/>
      </w:pPr>
      <w:r>
        <w:rPr>
          <w:b/>
          <w:bCs/>
        </w:rPr>
        <w:t xml:space="preserve">Memento Mori</w:t>
      </w:r>
      <w:r>
        <w:t xml:space="preserve"> — Latin for "remember that you will die." A Stoic practice of contemplating mortality to generate gratitude and perspective.</w:t>
      </w:r>
    </w:p>
    <w:p>
      <w:pPr>
        <w:pStyle w:val="ListParagraph"/>
        <w:numPr>
          <w:ilvl w:val="0"/>
          <w:numId w:val="1"/>
        </w:numPr>
        <w:spacing w:line="300"/>
      </w:pPr>
      <w:r>
        <w:rPr>
          <w:b/>
          <w:bCs/>
        </w:rPr>
        <w:t xml:space="preserve">Preferred Indifferents</w:t>
      </w:r>
      <w:r>
        <w:t xml:space="preserve"> — Things that are neither good nor bad in themselves (health, wealth, reputation) but are reasonably preferred when available. Contrasted with virtue, which is the only true good.</w:t>
      </w:r>
    </w:p>
    <w:p>
      <w:pPr>
        <w:pStyle w:val="ListParagraph"/>
        <w:numPr>
          <w:ilvl w:val="0"/>
          <w:numId w:val="1"/>
        </w:numPr>
        <w:spacing w:line="300"/>
      </w:pPr>
      <w:r>
        <w:rPr>
          <w:b/>
          <w:bCs/>
        </w:rPr>
        <w:t xml:space="preserve">Premeditatio Malorum</w:t>
      </w:r>
      <w:r>
        <w:t xml:space="preserve"> — The Stoic practice of mentally rehearsing potential obstacles and misfortunes before they occur, in order to prepare and reduce the psychological impact of adversity.</w:t>
      </w:r>
    </w:p>
    <w:p>
      <w:pPr>
        <w:pStyle w:val="ListParagraph"/>
        <w:numPr>
          <w:ilvl w:val="0"/>
          <w:numId w:val="1"/>
        </w:numPr>
        <w:spacing w:line="300"/>
      </w:pPr>
      <w:r>
        <w:rPr>
          <w:b/>
          <w:bCs/>
        </w:rPr>
        <w:t xml:space="preserve">Stoicism</w:t>
      </w:r>
      <w:r>
        <w:t xml:space="preserve"> — A Hellenistic philosophy founded by Zeno of Citium around 300 BCE, teaching that virtue is the highest good, that reason should govern action, and that inner freedom is achieved by distinguishing what is within our control from what is not.</w:t>
      </w:r>
    </w:p>
    <w:p>
      <w:pPr>
        <w:pStyle w:val="ListParagraph"/>
        <w:numPr>
          <w:ilvl w:val="0"/>
          <w:numId w:val="1"/>
        </w:numPr>
        <w:spacing w:line="300"/>
      </w:pPr>
      <w:r>
        <w:rPr>
          <w:b/>
          <w:bCs/>
        </w:rPr>
        <w:t xml:space="preserve">Stoic Sage</w:t>
      </w:r>
      <w:r>
        <w:t xml:space="preserve"> — The ideal Stoic — a fully virtuous, perfectly rational human being. The Stoics acknowledged that no one fully achieves this ideal, but it serves as a north star for practice.</w:t>
      </w:r>
    </w:p>
    <w:p>
      <w:pPr>
        <w:pStyle w:val="ListParagraph"/>
        <w:numPr>
          <w:ilvl w:val="0"/>
          <w:numId w:val="1"/>
        </w:numPr>
        <w:spacing w:line="300"/>
      </w:pPr>
      <w:r>
        <w:rPr>
          <w:b/>
          <w:bCs/>
        </w:rPr>
        <w:t xml:space="preserve">Sympatheia</w:t>
      </w:r>
      <w:r>
        <w:t xml:space="preserve"> — The Stoic concept of universal interconnectedness — the idea that all rational beings are part of one community and share a common nature.</w:t>
      </w:r>
    </w:p>
    <w:p/>
    <w:p>
      <w:pPr>
        <w:pBdr>
          <w:bottom w:val="single" w:color="E5E1D8" w:sz="6" w:space="1"/>
        </w:pBdr>
        <w:spacing w:after="120" w:before="120"/>
      </w:pPr>
      <w:r>
        <w:t xml:space="preserve"/>
      </w:r>
    </w:p>
    <w:sectPr>
      <w:headerReference w:type="default" r:id="rId7"/>
      <w:headerReference w:type="first" r:id="rId8"/>
      <w:footerReference w:type="default" r:id="rId9"/>
      <w:footerReference w:type="first" r:id="rId10"/>
      <w:pgSz w:w="11906" w:h="16838" w:orient="portrait"/>
      <w:pgMar w:top="1440" w:right="1440" w:bottom="1440" w:left="14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F0A020" w:sz="6" w:space="4"/>
      </w:pBdr>
      <w:tabs>
        <w:tab w:val="right" w:pos="9072"/>
      </w:tabs>
      <w:spacing w:after="0" w:before="0"/>
    </w:pPr>
    <w:r>
      <w:rPr>
        <w:color w:val="6B7280"/>
        <w:sz w:val="16"/>
        <w:szCs w:val="16"/>
      </w:rPr>
      <w:t xml:space="preserve">MODERN-STOICISM-BEGINNERS-20260817-A</w:t>
    </w:r>
    <w:r>
      <w:rPr>
        <w:sz w:val="16"/>
        <w:szCs w:val="16"/>
      </w:rPr>
      <w:t xml:space="preserve">	</w:t>
    </w:r>
    <w:r>
      <w:rPr>
        <w:color w:val="9CA3AF"/>
        <w:sz w:val="16"/>
        <w:szCs w:val="16"/>
      </w:rPr>
      <w:t xml:space="preserve">Page </w:t>
    </w:r>
    <w:r>
      <w:rPr>
        <w:b/>
        <w:bCs/>
        <w:color w:val="1A1F2E"/>
        <w:sz w:val="16"/>
        <w:szCs w:val="16"/>
      </w:rPr>
      <w:fldChar w:fldCharType="begin"/>
      <w:instrText xml:space="preserve">PAGE</w:instrText>
      <w:fldChar w:fldCharType="separate"/>
      <w:fldChar w:fldCharType="end"/>
    </w:r>
    <w:r>
      <w:rPr>
        <w:color w:val="9CA3AF"/>
        <w:sz w:val="16"/>
        <w:szCs w:val="16"/>
      </w:rPr>
      <w:t xml:space="preserve"> / </w:t>
    </w:r>
    <w:r>
      <w:rPr>
        <w:b/>
        <w:bCs/>
        <w:color w:val="1A1F2E"/>
        <w:sz w:val="16"/>
        <w:szCs w:val="16"/>
      </w:rPr>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9CA3AF"/>
        <w:sz w:val="18"/>
        <w:szCs w:val="18"/>
      </w:rPr>
      <w:t xml:space="preserve">Modern Stoicism for Beginners — A Complete Introductory Course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80" w:before="360"/>
    </w:pPr>
    <w:rPr>
      <w:rFonts w:ascii="Calibri" w:cs="Calibri" w:eastAsia="Calibri" w:hAnsi="Calibri"/>
      <w:b/>
      <w:bCs/>
      <w:color w:val="1A1F2E"/>
      <w:sz w:val="36"/>
      <w:szCs w:val="36"/>
    </w:rPr>
  </w:style>
  <w:style w:type="paragraph" w:styleId="Heading2">
    <w:name w:val="Heading 2"/>
    <w:basedOn w:val="Normal"/>
    <w:next w:val="Normal"/>
    <w:qFormat/>
    <w:pPr>
      <w:spacing w:after="140" w:before="280"/>
    </w:pPr>
    <w:rPr>
      <w:rFonts w:ascii="Calibri" w:cs="Calibri" w:eastAsia="Calibri" w:hAnsi="Calibri"/>
      <w:b/>
      <w:bCs/>
      <w:color w:val="1A1F2E"/>
      <w:sz w:val="28"/>
      <w:szCs w:val="28"/>
    </w:rPr>
  </w:style>
  <w:style w:type="paragraph" w:styleId="Heading3">
    <w:name w:val="Heading 3"/>
    <w:basedOn w:val="Normal"/>
    <w:next w:val="Normal"/>
    <w:qFormat/>
    <w:pPr>
      <w:spacing w:after="100" w:before="220"/>
    </w:pPr>
    <w:rPr>
      <w:rFonts w:ascii="Calibri" w:cs="Calibri" w:eastAsia="Calibri" w:hAnsi="Calibri"/>
      <w:b/>
      <w:bCs/>
      <w:color w:val="2C3344"/>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 Stoicism for Beginners — A Complete Introductory Course</dc:title>
  <dc:creator>Modern Stoicism for Beginners — A Complete Introductory Course</dc:creator>
  <dc:description>Modern Stoicism for Beginners — A Complete Introductory Course</dc:description>
  <cp:lastModifiedBy>Un-named</cp:lastModifiedBy>
  <cp:revision>1</cp:revision>
  <dcterms:created xsi:type="dcterms:W3CDTF">2026-08-17T20:14:53.144Z</dcterms:created>
  <dcterms:modified xsi:type="dcterms:W3CDTF">2026-08-17T20:14:53.144Z</dcterms:modified>
</cp:coreProperties>
</file>

<file path=docProps/custom.xml><?xml version="1.0" encoding="utf-8"?>
<Properties xmlns="http://schemas.openxmlformats.org/officeDocument/2006/custom-properties" xmlns:vt="http://schemas.openxmlformats.org/officeDocument/2006/docPropsVTypes"/>
</file>